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37219D70" w:rsidR="008C6B91" w:rsidRPr="00EA329A" w:rsidRDefault="0003379A" w:rsidP="005F608E">
      <w:pPr>
        <w:spacing w:after="0" w:line="240" w:lineRule="auto"/>
        <w:rPr>
          <w:rFonts w:ascii="Arial" w:eastAsia="Times New Roman" w:hAnsi="Arial" w:cs="Arial"/>
          <w:color w:val="23468D"/>
          <w:lang w:eastAsia="en-GB"/>
        </w:rPr>
      </w:pPr>
      <w:r w:rsidRPr="00EA329A">
        <w:rPr>
          <w:rFonts w:ascii="Arial" w:eastAsia="Times New Roman" w:hAnsi="Arial" w:cs="Arial"/>
          <w:color w:val="23468D"/>
          <w:lang w:eastAsia="en-GB"/>
        </w:rPr>
        <w:t xml:space="preserve">Internship </w:t>
      </w:r>
      <w:r w:rsidR="008C6B91" w:rsidRPr="00EA329A">
        <w:rPr>
          <w:rFonts w:ascii="Arial" w:eastAsia="Times New Roman" w:hAnsi="Arial" w:cs="Arial"/>
          <w:color w:val="23468D"/>
          <w:lang w:eastAsia="en-GB"/>
        </w:rPr>
        <w:t>Title</w:t>
      </w:r>
      <w:r w:rsidR="00E3577F" w:rsidRPr="00EA329A">
        <w:rPr>
          <w:rFonts w:ascii="Arial" w:eastAsia="Times New Roman" w:hAnsi="Arial" w:cs="Arial"/>
          <w:color w:val="23468D"/>
          <w:lang w:eastAsia="en-GB"/>
        </w:rPr>
        <w:t xml:space="preserve"> </w:t>
      </w:r>
    </w:p>
    <w:p w14:paraId="047113EF" w14:textId="0C53E8F1" w:rsidR="00904626" w:rsidRPr="00EA329A" w:rsidRDefault="00277A79" w:rsidP="00904626">
      <w:pPr>
        <w:spacing w:after="0" w:line="240" w:lineRule="auto"/>
        <w:jc w:val="both"/>
        <w:rPr>
          <w:rFonts w:ascii="Arial" w:eastAsia="Times New Roman" w:hAnsi="Arial" w:cs="Arial"/>
          <w:lang w:eastAsia="en-GB"/>
        </w:rPr>
      </w:pPr>
      <w:r w:rsidRPr="00EA329A">
        <w:rPr>
          <w:rFonts w:ascii="Arial" w:eastAsia="Times New Roman" w:hAnsi="Arial" w:cs="Arial"/>
          <w:lang w:eastAsia="en-GB"/>
        </w:rPr>
        <w:t xml:space="preserve">Internship – </w:t>
      </w:r>
      <w:r w:rsidR="001D1CB7" w:rsidRPr="00EA329A">
        <w:rPr>
          <w:rFonts w:ascii="Arial" w:eastAsia="Times New Roman" w:hAnsi="Arial" w:cs="Arial"/>
          <w:lang w:eastAsia="en-GB"/>
        </w:rPr>
        <w:t xml:space="preserve">Support to activities on </w:t>
      </w:r>
      <w:r w:rsidR="008B1C48" w:rsidRPr="00EA329A">
        <w:rPr>
          <w:rFonts w:ascii="Arial" w:eastAsia="Times New Roman" w:hAnsi="Arial" w:cs="Arial"/>
          <w:lang w:eastAsia="en-GB"/>
        </w:rPr>
        <w:t>small modular reactors (SMR)</w:t>
      </w:r>
      <w:r w:rsidRPr="00EA329A">
        <w:rPr>
          <w:rFonts w:ascii="Arial" w:eastAsia="Times New Roman" w:hAnsi="Arial" w:cs="Arial"/>
          <w:lang w:eastAsia="en-GB"/>
        </w:rPr>
        <w:t xml:space="preserve"> </w:t>
      </w:r>
      <w:r w:rsidR="00DD4C5F" w:rsidRPr="00EA329A">
        <w:rPr>
          <w:rFonts w:ascii="Arial" w:eastAsia="Times New Roman" w:hAnsi="Arial" w:cs="Arial"/>
          <w:lang w:eastAsia="en-GB"/>
        </w:rPr>
        <w:t>technology development</w:t>
      </w:r>
    </w:p>
    <w:p w14:paraId="624F9EEC" w14:textId="77777777" w:rsidR="008C6B91" w:rsidRPr="00EA329A" w:rsidRDefault="008C6B91" w:rsidP="008C6B91">
      <w:pPr>
        <w:spacing w:after="0" w:line="240" w:lineRule="auto"/>
        <w:rPr>
          <w:rFonts w:ascii="Arial" w:eastAsia="Times New Roman" w:hAnsi="Arial" w:cs="Arial"/>
          <w:color w:val="23468D"/>
          <w:lang w:eastAsia="en-GB"/>
        </w:rPr>
      </w:pPr>
    </w:p>
    <w:p w14:paraId="2390BD0C" w14:textId="167DBFE4" w:rsidR="008C6B91" w:rsidRPr="00EA329A" w:rsidRDefault="00343850" w:rsidP="005F608E">
      <w:pPr>
        <w:spacing w:after="0" w:line="240" w:lineRule="auto"/>
        <w:rPr>
          <w:rFonts w:ascii="Arial" w:eastAsia="Times New Roman" w:hAnsi="Arial" w:cs="Arial"/>
          <w:color w:val="23468D"/>
          <w:lang w:eastAsia="en-GB"/>
        </w:rPr>
      </w:pPr>
      <w:r w:rsidRPr="00EA329A">
        <w:rPr>
          <w:rFonts w:ascii="Arial" w:eastAsia="Times New Roman" w:hAnsi="Arial" w:cs="Arial"/>
          <w:color w:val="23468D"/>
          <w:lang w:eastAsia="en-GB"/>
        </w:rPr>
        <w:t>Duration</w:t>
      </w:r>
      <w:r w:rsidR="00993012" w:rsidRPr="00EA329A">
        <w:rPr>
          <w:rFonts w:ascii="Arial" w:eastAsia="Times New Roman" w:hAnsi="Arial" w:cs="Arial"/>
          <w:color w:val="23468D"/>
          <w:lang w:eastAsia="en-GB"/>
        </w:rPr>
        <w:t xml:space="preserve"> of</w:t>
      </w:r>
      <w:r w:rsidR="008C6B91" w:rsidRPr="00EA329A">
        <w:rPr>
          <w:rFonts w:ascii="Arial" w:eastAsia="Times New Roman" w:hAnsi="Arial" w:cs="Arial"/>
          <w:color w:val="23468D"/>
          <w:lang w:eastAsia="en-GB"/>
        </w:rPr>
        <w:t xml:space="preserve"> Internship</w:t>
      </w:r>
    </w:p>
    <w:p w14:paraId="02B12BC3" w14:textId="77777777" w:rsidR="008C6B91" w:rsidRPr="00EA329A" w:rsidRDefault="008C6B91" w:rsidP="008C6B91">
      <w:pPr>
        <w:spacing w:after="0" w:line="240" w:lineRule="auto"/>
        <w:rPr>
          <w:rFonts w:ascii="Arial" w:eastAsia="Times New Roman" w:hAnsi="Arial" w:cs="Arial"/>
          <w:color w:val="23468D"/>
          <w:lang w:eastAsia="en-GB"/>
        </w:rPr>
      </w:pPr>
      <w:r w:rsidRPr="00EA329A">
        <w:rPr>
          <w:rFonts w:ascii="Arial" w:eastAsia="Times New Roman" w:hAnsi="Arial" w:cs="Arial"/>
          <w:color w:val="23468D"/>
          <w:lang w:eastAsia="en-GB"/>
        </w:rPr>
        <w:t> </w:t>
      </w:r>
    </w:p>
    <w:p w14:paraId="18E0383D" w14:textId="40E3E6FF" w:rsidR="001D1CB7" w:rsidRPr="00EA329A" w:rsidRDefault="001D1CB7" w:rsidP="001D1CB7">
      <w:pPr>
        <w:spacing w:after="0" w:line="240" w:lineRule="auto"/>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1 year (1 </w:t>
      </w:r>
      <w:r w:rsidR="005532C9" w:rsidRPr="00EA329A">
        <w:rPr>
          <w:rFonts w:ascii="Arial" w:eastAsia="Times New Roman" w:hAnsi="Arial" w:cs="Arial"/>
          <w:color w:val="000000" w:themeColor="text1"/>
          <w:lang w:eastAsia="en-GB"/>
        </w:rPr>
        <w:t>February</w:t>
      </w:r>
      <w:r w:rsidRPr="00EA329A">
        <w:rPr>
          <w:rFonts w:ascii="Arial" w:eastAsia="Times New Roman" w:hAnsi="Arial" w:cs="Arial"/>
          <w:color w:val="000000" w:themeColor="text1"/>
          <w:lang w:eastAsia="en-GB"/>
        </w:rPr>
        <w:t xml:space="preserve"> 2025 – </w:t>
      </w:r>
      <w:r w:rsidR="005532C9" w:rsidRPr="00EA329A">
        <w:rPr>
          <w:rFonts w:ascii="Arial" w:eastAsia="Times New Roman" w:hAnsi="Arial" w:cs="Arial"/>
          <w:color w:val="000000" w:themeColor="text1"/>
          <w:lang w:eastAsia="en-GB"/>
        </w:rPr>
        <w:t>31</w:t>
      </w:r>
      <w:r w:rsidRPr="00EA329A">
        <w:rPr>
          <w:rFonts w:ascii="Arial" w:eastAsia="Times New Roman" w:hAnsi="Arial" w:cs="Arial"/>
          <w:color w:val="000000" w:themeColor="text1"/>
          <w:lang w:eastAsia="en-GB"/>
        </w:rPr>
        <w:t xml:space="preserve"> </w:t>
      </w:r>
      <w:r w:rsidR="005532C9" w:rsidRPr="00EA329A">
        <w:rPr>
          <w:rFonts w:ascii="Arial" w:eastAsia="Times New Roman" w:hAnsi="Arial" w:cs="Arial"/>
          <w:color w:val="000000" w:themeColor="text1"/>
          <w:lang w:eastAsia="en-GB"/>
        </w:rPr>
        <w:t xml:space="preserve">January </w:t>
      </w:r>
      <w:r w:rsidRPr="00EA329A">
        <w:rPr>
          <w:rFonts w:ascii="Arial" w:eastAsia="Times New Roman" w:hAnsi="Arial" w:cs="Arial"/>
          <w:color w:val="000000" w:themeColor="text1"/>
          <w:lang w:eastAsia="en-GB"/>
        </w:rPr>
        <w:t>2026)</w:t>
      </w:r>
    </w:p>
    <w:p w14:paraId="3077BCA3" w14:textId="77777777" w:rsidR="008C6B91" w:rsidRPr="00EA329A" w:rsidRDefault="008C6B91" w:rsidP="008C6B91">
      <w:pPr>
        <w:spacing w:after="0" w:line="240" w:lineRule="auto"/>
        <w:rPr>
          <w:rFonts w:ascii="Arial" w:eastAsia="Times New Roman" w:hAnsi="Arial" w:cs="Arial"/>
          <w:color w:val="000000"/>
          <w:lang w:eastAsia="en-GB"/>
        </w:rPr>
      </w:pPr>
      <w:r w:rsidRPr="00EA329A">
        <w:rPr>
          <w:rFonts w:ascii="Arial" w:eastAsia="Times New Roman" w:hAnsi="Arial" w:cs="Arial"/>
          <w:color w:val="000000"/>
          <w:lang w:eastAsia="en-GB"/>
        </w:rPr>
        <w:t> </w:t>
      </w:r>
    </w:p>
    <w:p w14:paraId="7C8C86B0" w14:textId="77777777" w:rsidR="008C6B91" w:rsidRPr="00EA329A" w:rsidRDefault="008C6B91" w:rsidP="005F608E">
      <w:pPr>
        <w:spacing w:after="0" w:line="240" w:lineRule="auto"/>
        <w:rPr>
          <w:rFonts w:ascii="Arial" w:eastAsia="Times New Roman" w:hAnsi="Arial" w:cs="Arial"/>
          <w:color w:val="23468D"/>
          <w:lang w:eastAsia="en-GB"/>
        </w:rPr>
      </w:pPr>
      <w:r w:rsidRPr="00EA329A">
        <w:rPr>
          <w:rFonts w:ascii="Arial" w:eastAsia="Times New Roman" w:hAnsi="Arial" w:cs="Arial"/>
          <w:color w:val="23468D"/>
          <w:lang w:eastAsia="en-GB"/>
        </w:rPr>
        <w:t xml:space="preserve">Organizational Setting </w:t>
      </w:r>
    </w:p>
    <w:p w14:paraId="36180719" w14:textId="77777777" w:rsidR="008C6B91" w:rsidRPr="00EA329A" w:rsidRDefault="008C6B91" w:rsidP="008C6B91">
      <w:pPr>
        <w:spacing w:after="0" w:line="240" w:lineRule="auto"/>
        <w:rPr>
          <w:rFonts w:ascii="Arial" w:eastAsia="Times New Roman" w:hAnsi="Arial" w:cs="Arial"/>
          <w:color w:val="555555"/>
          <w:lang w:eastAsia="en-GB"/>
        </w:rPr>
      </w:pPr>
    </w:p>
    <w:p w14:paraId="54F7D916" w14:textId="72406C4C" w:rsidR="00904626" w:rsidRPr="00EA329A" w:rsidRDefault="00904626" w:rsidP="001D1CB7">
      <w:p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Department: </w:t>
      </w:r>
      <w:r w:rsidR="001D1CB7" w:rsidRPr="00EA329A">
        <w:rPr>
          <w:rFonts w:ascii="Arial" w:eastAsia="Times New Roman" w:hAnsi="Arial" w:cs="Arial"/>
          <w:color w:val="000000" w:themeColor="text1"/>
          <w:lang w:eastAsia="en-GB"/>
        </w:rPr>
        <w:t>Nuclear Energy</w:t>
      </w:r>
    </w:p>
    <w:p w14:paraId="434FF48A" w14:textId="44BEF357" w:rsidR="00904626" w:rsidRPr="00EA329A" w:rsidRDefault="00904626" w:rsidP="001D1CB7">
      <w:p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Division: </w:t>
      </w:r>
      <w:r w:rsidR="001D1CB7" w:rsidRPr="00EA329A">
        <w:rPr>
          <w:rFonts w:ascii="Arial" w:eastAsia="Times New Roman" w:hAnsi="Arial" w:cs="Arial"/>
          <w:color w:val="000000" w:themeColor="text1"/>
          <w:lang w:eastAsia="en-GB"/>
        </w:rPr>
        <w:t>Nuclear Power</w:t>
      </w:r>
    </w:p>
    <w:p w14:paraId="6D6519E9" w14:textId="04463C15" w:rsidR="00904626" w:rsidRPr="00EA329A" w:rsidRDefault="00904626" w:rsidP="001D1CB7">
      <w:p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Section: </w:t>
      </w:r>
      <w:r w:rsidR="00DD4C5F" w:rsidRPr="00EA329A">
        <w:rPr>
          <w:rFonts w:ascii="Arial" w:eastAsia="Times New Roman" w:hAnsi="Arial" w:cs="Arial"/>
          <w:color w:val="000000" w:themeColor="text1"/>
          <w:lang w:eastAsia="en-GB"/>
        </w:rPr>
        <w:t xml:space="preserve">Nuclear Power Development Section </w:t>
      </w:r>
      <w:r w:rsidR="001D1CB7" w:rsidRPr="00EA329A">
        <w:rPr>
          <w:rFonts w:ascii="Arial" w:eastAsia="Times New Roman" w:hAnsi="Arial" w:cs="Arial"/>
          <w:color w:val="000000" w:themeColor="text1"/>
          <w:lang w:eastAsia="en-GB"/>
        </w:rPr>
        <w:t>NPTDS</w:t>
      </w:r>
      <w:r w:rsidR="00DD4C5F" w:rsidRPr="00EA329A">
        <w:rPr>
          <w:rFonts w:ascii="Arial" w:eastAsia="Times New Roman" w:hAnsi="Arial" w:cs="Arial"/>
          <w:color w:val="000000" w:themeColor="text1"/>
          <w:lang w:eastAsia="en-GB"/>
        </w:rPr>
        <w:t>)</w:t>
      </w:r>
    </w:p>
    <w:p w14:paraId="4D8FC27F" w14:textId="37EA645F" w:rsidR="008C6B91" w:rsidRPr="00EA329A" w:rsidRDefault="00904626" w:rsidP="001D1CB7">
      <w:p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Unit: </w:t>
      </w:r>
      <w:r w:rsidR="005532C9" w:rsidRPr="00EA329A">
        <w:rPr>
          <w:rFonts w:ascii="Arial" w:eastAsia="Times New Roman" w:hAnsi="Arial" w:cs="Arial"/>
          <w:color w:val="000000" w:themeColor="text1"/>
          <w:lang w:eastAsia="en-GB"/>
        </w:rPr>
        <w:t xml:space="preserve">Small and </w:t>
      </w:r>
      <w:r w:rsidR="00BC64DF" w:rsidRPr="00EA329A">
        <w:rPr>
          <w:rFonts w:ascii="Arial" w:eastAsia="Times New Roman" w:hAnsi="Arial" w:cs="Arial"/>
          <w:color w:val="000000" w:themeColor="text1"/>
          <w:lang w:eastAsia="en-GB"/>
        </w:rPr>
        <w:t>m</w:t>
      </w:r>
      <w:r w:rsidR="005532C9" w:rsidRPr="00EA329A">
        <w:rPr>
          <w:rFonts w:ascii="Arial" w:eastAsia="Times New Roman" w:hAnsi="Arial" w:cs="Arial"/>
          <w:color w:val="000000" w:themeColor="text1"/>
          <w:lang w:eastAsia="en-GB"/>
        </w:rPr>
        <w:t xml:space="preserve">edium-sized or </w:t>
      </w:r>
      <w:r w:rsidR="00BC64DF" w:rsidRPr="00EA329A">
        <w:rPr>
          <w:rFonts w:ascii="Arial" w:eastAsia="Times New Roman" w:hAnsi="Arial" w:cs="Arial"/>
          <w:color w:val="000000" w:themeColor="text1"/>
          <w:lang w:eastAsia="en-GB"/>
        </w:rPr>
        <w:t>m</w:t>
      </w:r>
      <w:r w:rsidR="005532C9" w:rsidRPr="00EA329A">
        <w:rPr>
          <w:rFonts w:ascii="Arial" w:eastAsia="Times New Roman" w:hAnsi="Arial" w:cs="Arial"/>
          <w:color w:val="000000" w:themeColor="text1"/>
          <w:lang w:eastAsia="en-GB"/>
        </w:rPr>
        <w:t xml:space="preserve">odular </w:t>
      </w:r>
      <w:r w:rsidR="00BC64DF" w:rsidRPr="00EA329A">
        <w:rPr>
          <w:rFonts w:ascii="Arial" w:eastAsia="Times New Roman" w:hAnsi="Arial" w:cs="Arial"/>
          <w:color w:val="000000" w:themeColor="text1"/>
          <w:lang w:eastAsia="en-GB"/>
        </w:rPr>
        <w:t>r</w:t>
      </w:r>
      <w:r w:rsidR="005532C9" w:rsidRPr="00EA329A">
        <w:rPr>
          <w:rFonts w:ascii="Arial" w:eastAsia="Times New Roman" w:hAnsi="Arial" w:cs="Arial"/>
          <w:color w:val="000000" w:themeColor="text1"/>
          <w:lang w:eastAsia="en-GB"/>
        </w:rPr>
        <w:t xml:space="preserve">eactors </w:t>
      </w:r>
      <w:r w:rsidR="00BC64DF" w:rsidRPr="00EA329A">
        <w:rPr>
          <w:rFonts w:ascii="Arial" w:eastAsia="Times New Roman" w:hAnsi="Arial" w:cs="Arial"/>
          <w:color w:val="000000" w:themeColor="text1"/>
          <w:lang w:eastAsia="en-GB"/>
        </w:rPr>
        <w:t>t</w:t>
      </w:r>
      <w:r w:rsidR="005532C9" w:rsidRPr="00EA329A">
        <w:rPr>
          <w:rFonts w:ascii="Arial" w:eastAsia="Times New Roman" w:hAnsi="Arial" w:cs="Arial"/>
          <w:color w:val="000000" w:themeColor="text1"/>
          <w:lang w:eastAsia="en-GB"/>
        </w:rPr>
        <w:t xml:space="preserve">echnology </w:t>
      </w:r>
      <w:r w:rsidR="00BC64DF" w:rsidRPr="00EA329A">
        <w:rPr>
          <w:rFonts w:ascii="Arial" w:eastAsia="Times New Roman" w:hAnsi="Arial" w:cs="Arial"/>
          <w:color w:val="000000" w:themeColor="text1"/>
          <w:lang w:eastAsia="en-GB"/>
        </w:rPr>
        <w:t>d</w:t>
      </w:r>
      <w:r w:rsidR="005532C9" w:rsidRPr="00EA329A">
        <w:rPr>
          <w:rFonts w:ascii="Arial" w:eastAsia="Times New Roman" w:hAnsi="Arial" w:cs="Arial"/>
          <w:color w:val="000000" w:themeColor="text1"/>
          <w:lang w:eastAsia="en-GB"/>
        </w:rPr>
        <w:t>evelopment</w:t>
      </w:r>
    </w:p>
    <w:p w14:paraId="52E7FE77" w14:textId="77777777" w:rsidR="00904626" w:rsidRPr="00EA329A" w:rsidRDefault="00904626" w:rsidP="00904626">
      <w:pPr>
        <w:spacing w:after="0" w:line="240" w:lineRule="auto"/>
        <w:rPr>
          <w:rFonts w:ascii="Arial" w:eastAsia="Times New Roman" w:hAnsi="Arial" w:cs="Arial"/>
          <w:color w:val="555555"/>
          <w:lang w:eastAsia="en-GB"/>
        </w:rPr>
      </w:pPr>
    </w:p>
    <w:p w14:paraId="1F255E27" w14:textId="77777777" w:rsidR="008C6B91" w:rsidRPr="00EA329A" w:rsidRDefault="008C6B91" w:rsidP="005F608E">
      <w:pPr>
        <w:spacing w:after="0" w:line="240" w:lineRule="auto"/>
        <w:rPr>
          <w:rFonts w:ascii="Arial" w:eastAsia="Times New Roman" w:hAnsi="Arial" w:cs="Arial"/>
          <w:color w:val="23468D"/>
          <w:lang w:eastAsia="en-GB"/>
        </w:rPr>
      </w:pPr>
      <w:r w:rsidRPr="00EA329A">
        <w:rPr>
          <w:rFonts w:ascii="Arial" w:eastAsia="Times New Roman" w:hAnsi="Arial" w:cs="Arial"/>
          <w:color w:val="23468D"/>
          <w:lang w:eastAsia="en-GB"/>
        </w:rPr>
        <w:t>Main Purpose</w:t>
      </w:r>
    </w:p>
    <w:p w14:paraId="7799B3BD" w14:textId="77777777" w:rsidR="008C6B91" w:rsidRPr="00EA329A" w:rsidRDefault="008C6B91" w:rsidP="008C6B91">
      <w:pPr>
        <w:spacing w:after="0" w:line="240" w:lineRule="auto"/>
        <w:rPr>
          <w:rFonts w:ascii="Arial" w:eastAsia="Times New Roman" w:hAnsi="Arial" w:cs="Arial"/>
          <w:color w:val="555555"/>
          <w:lang w:eastAsia="en-GB"/>
        </w:rPr>
      </w:pPr>
    </w:p>
    <w:p w14:paraId="08766D84" w14:textId="3E3DC0F2" w:rsidR="008C6B91" w:rsidRPr="00EA329A" w:rsidRDefault="001D1CB7" w:rsidP="001D1CB7">
      <w:p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The main purpose of the internship is to support NPTDS in the development and implementation of activities and other services provided by </w:t>
      </w:r>
      <w:r w:rsidR="00AB52B9" w:rsidRPr="00EA329A">
        <w:rPr>
          <w:rFonts w:ascii="Arial" w:eastAsia="Times New Roman" w:hAnsi="Arial" w:cs="Arial"/>
          <w:color w:val="000000" w:themeColor="text1"/>
          <w:lang w:eastAsia="en-GB"/>
        </w:rPr>
        <w:t>NPTDS</w:t>
      </w:r>
      <w:r w:rsidRPr="00EA329A">
        <w:rPr>
          <w:rFonts w:ascii="Arial" w:eastAsia="Times New Roman" w:hAnsi="Arial" w:cs="Arial"/>
          <w:color w:val="000000" w:themeColor="text1"/>
          <w:lang w:eastAsia="en-GB"/>
        </w:rPr>
        <w:t xml:space="preserve"> to Member States</w:t>
      </w:r>
      <w:r w:rsidR="00B56450" w:rsidRPr="00EA329A">
        <w:rPr>
          <w:rFonts w:ascii="Arial" w:eastAsia="Times New Roman" w:hAnsi="Arial" w:cs="Arial"/>
          <w:color w:val="000000" w:themeColor="text1"/>
          <w:lang w:eastAsia="en-GB"/>
        </w:rPr>
        <w:t xml:space="preserve"> on </w:t>
      </w:r>
      <w:r w:rsidR="00C35B8A" w:rsidRPr="00EA329A">
        <w:rPr>
          <w:rFonts w:ascii="Arial" w:eastAsia="Times New Roman" w:hAnsi="Arial" w:cs="Arial"/>
          <w:color w:val="000000" w:themeColor="text1"/>
          <w:lang w:eastAsia="en-GB"/>
        </w:rPr>
        <w:t xml:space="preserve">small modular </w:t>
      </w:r>
      <w:r w:rsidR="003C6CAA" w:rsidRPr="00EA329A">
        <w:rPr>
          <w:rFonts w:ascii="Arial" w:eastAsia="Times New Roman" w:hAnsi="Arial" w:cs="Arial"/>
          <w:color w:val="000000" w:themeColor="text1"/>
          <w:lang w:eastAsia="en-GB"/>
        </w:rPr>
        <w:t xml:space="preserve">reactor (SMR) design developments of major line of </w:t>
      </w:r>
      <w:r w:rsidR="00A96571" w:rsidRPr="00EA329A">
        <w:rPr>
          <w:rFonts w:ascii="Arial" w:eastAsia="Times New Roman" w:hAnsi="Arial" w:cs="Arial"/>
          <w:color w:val="000000" w:themeColor="text1"/>
          <w:lang w:eastAsia="en-GB"/>
        </w:rPr>
        <w:t>technologies, including high temperature gas-cooled reactors (HTGRs), molten salt reactors</w:t>
      </w:r>
      <w:r w:rsidR="00DD4602" w:rsidRPr="00EA329A">
        <w:rPr>
          <w:rFonts w:ascii="Arial" w:eastAsia="Times New Roman" w:hAnsi="Arial" w:cs="Arial"/>
          <w:color w:val="000000" w:themeColor="text1"/>
          <w:lang w:eastAsia="en-GB"/>
        </w:rPr>
        <w:t xml:space="preserve"> (MSRs), microreactors and transportable and/or floating nuclear power plants</w:t>
      </w:r>
      <w:r w:rsidR="00C91251" w:rsidRPr="00EA329A">
        <w:rPr>
          <w:rFonts w:ascii="Arial" w:eastAsia="Times New Roman" w:hAnsi="Arial" w:cs="Arial"/>
          <w:color w:val="000000" w:themeColor="text1"/>
          <w:lang w:eastAsia="en-GB"/>
        </w:rPr>
        <w:t xml:space="preserve"> with SMRs</w:t>
      </w:r>
      <w:r w:rsidR="00AB52B9" w:rsidRPr="00EA329A">
        <w:rPr>
          <w:rFonts w:ascii="Arial" w:eastAsia="Times New Roman" w:hAnsi="Arial" w:cs="Arial"/>
          <w:color w:val="000000" w:themeColor="text1"/>
          <w:lang w:eastAsia="en-GB"/>
        </w:rPr>
        <w:t>.</w:t>
      </w:r>
      <w:r w:rsidRPr="00EA329A">
        <w:rPr>
          <w:rFonts w:ascii="Arial" w:eastAsia="Times New Roman" w:hAnsi="Arial" w:cs="Arial"/>
          <w:color w:val="000000" w:themeColor="text1"/>
          <w:lang w:eastAsia="en-GB"/>
        </w:rPr>
        <w:t xml:space="preserve"> </w:t>
      </w:r>
      <w:r w:rsidR="005220E0" w:rsidRPr="00EA329A">
        <w:rPr>
          <w:rFonts w:ascii="Arial" w:eastAsia="Times New Roman" w:hAnsi="Arial" w:cs="Arial"/>
          <w:color w:val="000000" w:themeColor="text1"/>
          <w:lang w:eastAsia="en-GB"/>
        </w:rPr>
        <w:t>Specific a</w:t>
      </w:r>
      <w:r w:rsidR="00B56450" w:rsidRPr="00EA329A">
        <w:rPr>
          <w:rFonts w:ascii="Arial" w:eastAsia="Times New Roman" w:hAnsi="Arial" w:cs="Arial"/>
          <w:color w:val="000000" w:themeColor="text1"/>
          <w:lang w:eastAsia="en-GB"/>
        </w:rPr>
        <w:t>ctivities</w:t>
      </w:r>
      <w:r w:rsidR="00AB52B9" w:rsidRPr="00EA329A">
        <w:rPr>
          <w:rFonts w:ascii="Arial" w:eastAsia="Times New Roman" w:hAnsi="Arial" w:cs="Arial"/>
          <w:color w:val="000000" w:themeColor="text1"/>
          <w:lang w:eastAsia="en-GB"/>
        </w:rPr>
        <w:t xml:space="preserve"> may include - but are not limited to</w:t>
      </w:r>
      <w:r w:rsidRPr="00EA329A">
        <w:rPr>
          <w:rFonts w:ascii="Arial" w:eastAsia="Times New Roman" w:hAnsi="Arial" w:cs="Arial"/>
          <w:color w:val="000000" w:themeColor="text1"/>
          <w:lang w:eastAsia="en-GB"/>
        </w:rPr>
        <w:t xml:space="preserve"> </w:t>
      </w:r>
      <w:r w:rsidR="005A14F0" w:rsidRPr="00EA329A">
        <w:rPr>
          <w:rFonts w:ascii="Arial" w:eastAsia="Times New Roman" w:hAnsi="Arial" w:cs="Arial"/>
          <w:color w:val="000000" w:themeColor="text1"/>
          <w:lang w:eastAsia="en-GB"/>
        </w:rPr>
        <w:t xml:space="preserve">the </w:t>
      </w:r>
      <w:r w:rsidR="007C5126" w:rsidRPr="00EA329A">
        <w:rPr>
          <w:rFonts w:ascii="Arial" w:eastAsia="Times New Roman" w:hAnsi="Arial" w:cs="Arial"/>
          <w:color w:val="000000" w:themeColor="text1"/>
          <w:lang w:eastAsia="en-GB"/>
        </w:rPr>
        <w:t>development</w:t>
      </w:r>
      <w:r w:rsidR="00901F78" w:rsidRPr="00EA329A">
        <w:rPr>
          <w:rFonts w:ascii="Arial" w:eastAsia="Times New Roman" w:hAnsi="Arial" w:cs="Arial"/>
          <w:color w:val="000000" w:themeColor="text1"/>
          <w:lang w:eastAsia="en-GB"/>
        </w:rPr>
        <w:t xml:space="preserve"> of e-learning materials for education and training, as well as support </w:t>
      </w:r>
      <w:r w:rsidR="000E08E1" w:rsidRPr="00EA329A">
        <w:rPr>
          <w:rFonts w:ascii="Arial" w:eastAsia="Times New Roman" w:hAnsi="Arial" w:cs="Arial"/>
          <w:color w:val="000000" w:themeColor="text1"/>
          <w:lang w:eastAsia="en-GB"/>
        </w:rPr>
        <w:t>the finalization of Agency’s publications on SMR technology developments</w:t>
      </w:r>
      <w:r w:rsidR="005A14F0" w:rsidRPr="00EA329A">
        <w:rPr>
          <w:rFonts w:ascii="Arial" w:eastAsia="Times New Roman" w:hAnsi="Arial" w:cs="Arial"/>
          <w:color w:val="000000" w:themeColor="text1"/>
          <w:lang w:eastAsia="en-GB"/>
        </w:rPr>
        <w:t>.</w:t>
      </w:r>
      <w:r w:rsidRPr="00EA329A">
        <w:rPr>
          <w:rFonts w:ascii="Arial" w:eastAsia="Times New Roman" w:hAnsi="Arial" w:cs="Arial"/>
          <w:color w:val="000000" w:themeColor="text1"/>
          <w:lang w:eastAsia="en-GB"/>
        </w:rPr>
        <w:t xml:space="preserve"> </w:t>
      </w:r>
      <w:r w:rsidR="00F73BB2" w:rsidRPr="00EA329A">
        <w:rPr>
          <w:rFonts w:ascii="Arial" w:eastAsia="Times New Roman" w:hAnsi="Arial" w:cs="Arial"/>
          <w:color w:val="000000" w:themeColor="text1"/>
          <w:lang w:eastAsia="en-GB"/>
        </w:rPr>
        <w:t xml:space="preserve">The intern </w:t>
      </w:r>
      <w:r w:rsidR="00DC74A6" w:rsidRPr="00EA329A">
        <w:rPr>
          <w:rFonts w:ascii="Arial" w:eastAsia="Times New Roman" w:hAnsi="Arial" w:cs="Arial"/>
          <w:color w:val="000000" w:themeColor="text1"/>
          <w:lang w:eastAsia="en-GB"/>
        </w:rPr>
        <w:t xml:space="preserve">will </w:t>
      </w:r>
      <w:r w:rsidR="00F73BB2" w:rsidRPr="00EA329A">
        <w:rPr>
          <w:rFonts w:ascii="Arial" w:eastAsia="Times New Roman" w:hAnsi="Arial" w:cs="Arial"/>
          <w:color w:val="000000" w:themeColor="text1"/>
          <w:lang w:eastAsia="en-GB"/>
        </w:rPr>
        <w:t xml:space="preserve">also </w:t>
      </w:r>
      <w:r w:rsidR="00AB52B9" w:rsidRPr="00EA329A">
        <w:rPr>
          <w:rFonts w:ascii="Arial" w:eastAsia="Times New Roman" w:hAnsi="Arial" w:cs="Arial"/>
          <w:color w:val="000000" w:themeColor="text1"/>
          <w:lang w:eastAsia="en-GB"/>
        </w:rPr>
        <w:t xml:space="preserve">assist in the organisation and </w:t>
      </w:r>
      <w:r w:rsidR="00DC74A6" w:rsidRPr="00EA329A">
        <w:rPr>
          <w:rFonts w:ascii="Arial" w:eastAsia="Times New Roman" w:hAnsi="Arial" w:cs="Arial"/>
          <w:color w:val="000000" w:themeColor="text1"/>
          <w:lang w:eastAsia="en-GB"/>
        </w:rPr>
        <w:t xml:space="preserve">conduct </w:t>
      </w:r>
      <w:r w:rsidR="00AB52B9" w:rsidRPr="00EA329A">
        <w:rPr>
          <w:rFonts w:ascii="Arial" w:eastAsia="Times New Roman" w:hAnsi="Arial" w:cs="Arial"/>
          <w:color w:val="000000" w:themeColor="text1"/>
          <w:lang w:eastAsia="en-GB"/>
        </w:rPr>
        <w:t xml:space="preserve">of </w:t>
      </w:r>
      <w:r w:rsidR="00FB6D3C" w:rsidRPr="00EA329A">
        <w:rPr>
          <w:rFonts w:ascii="Arial" w:eastAsia="Times New Roman" w:hAnsi="Arial" w:cs="Arial"/>
          <w:color w:val="000000" w:themeColor="text1"/>
          <w:lang w:eastAsia="en-GB"/>
        </w:rPr>
        <w:t xml:space="preserve">meetings </w:t>
      </w:r>
      <w:r w:rsidRPr="00EA329A">
        <w:rPr>
          <w:rFonts w:ascii="Arial" w:eastAsia="Times New Roman" w:hAnsi="Arial" w:cs="Arial"/>
          <w:color w:val="000000" w:themeColor="text1"/>
          <w:lang w:eastAsia="en-GB"/>
        </w:rPr>
        <w:t>and/or web-based services</w:t>
      </w:r>
      <w:r w:rsidR="007E0692" w:rsidRPr="00EA329A">
        <w:rPr>
          <w:rFonts w:ascii="Arial" w:eastAsia="Times New Roman" w:hAnsi="Arial" w:cs="Arial"/>
          <w:color w:val="000000" w:themeColor="text1"/>
          <w:lang w:eastAsia="en-GB"/>
        </w:rPr>
        <w:t xml:space="preserve"> such as webinars</w:t>
      </w:r>
      <w:r w:rsidR="00F73BB2" w:rsidRPr="00EA329A">
        <w:rPr>
          <w:rFonts w:ascii="Arial" w:eastAsia="Times New Roman" w:hAnsi="Arial" w:cs="Arial"/>
          <w:color w:val="000000" w:themeColor="text1"/>
          <w:lang w:eastAsia="en-GB"/>
        </w:rPr>
        <w:t xml:space="preserve">, with the guidance provided by NPTDS </w:t>
      </w:r>
      <w:r w:rsidR="00615575" w:rsidRPr="00EA329A">
        <w:rPr>
          <w:rFonts w:ascii="Arial" w:eastAsia="Times New Roman" w:hAnsi="Arial" w:cs="Arial"/>
          <w:color w:val="000000" w:themeColor="text1"/>
          <w:lang w:eastAsia="en-GB"/>
        </w:rPr>
        <w:t>technical lead on SMR and project officer(s)</w:t>
      </w:r>
      <w:r w:rsidRPr="00EA329A">
        <w:rPr>
          <w:rFonts w:ascii="Arial" w:eastAsia="Times New Roman" w:hAnsi="Arial" w:cs="Arial"/>
          <w:color w:val="000000" w:themeColor="text1"/>
          <w:lang w:eastAsia="en-GB"/>
        </w:rPr>
        <w:t xml:space="preserve">. </w:t>
      </w:r>
      <w:r w:rsidR="00BF7D86" w:rsidRPr="00EA329A">
        <w:rPr>
          <w:rFonts w:ascii="Arial" w:eastAsia="Times New Roman" w:hAnsi="Arial" w:cs="Arial"/>
          <w:color w:val="000000" w:themeColor="text1"/>
          <w:lang w:eastAsia="en-GB"/>
        </w:rPr>
        <w:t>A</w:t>
      </w:r>
      <w:r w:rsidR="00F73BB2" w:rsidRPr="00EA329A">
        <w:rPr>
          <w:rFonts w:ascii="Arial" w:eastAsia="Times New Roman" w:hAnsi="Arial" w:cs="Arial"/>
          <w:color w:val="000000" w:themeColor="text1"/>
          <w:lang w:eastAsia="en-GB"/>
        </w:rPr>
        <w:t>ctivities will be planned to offer</w:t>
      </w:r>
      <w:r w:rsidRPr="00EA329A">
        <w:rPr>
          <w:rFonts w:ascii="Arial" w:eastAsia="Times New Roman" w:hAnsi="Arial" w:cs="Arial"/>
          <w:color w:val="000000" w:themeColor="text1"/>
          <w:lang w:eastAsia="en-GB"/>
        </w:rPr>
        <w:t xml:space="preserve"> the intern opportunit</w:t>
      </w:r>
      <w:r w:rsidR="00BF7D86" w:rsidRPr="00EA329A">
        <w:rPr>
          <w:rFonts w:ascii="Arial" w:eastAsia="Times New Roman" w:hAnsi="Arial" w:cs="Arial"/>
          <w:color w:val="000000" w:themeColor="text1"/>
          <w:lang w:eastAsia="en-GB"/>
        </w:rPr>
        <w:t>ies</w:t>
      </w:r>
      <w:r w:rsidRPr="00EA329A">
        <w:rPr>
          <w:rFonts w:ascii="Arial" w:eastAsia="Times New Roman" w:hAnsi="Arial" w:cs="Arial"/>
          <w:color w:val="000000" w:themeColor="text1"/>
          <w:lang w:eastAsia="en-GB"/>
        </w:rPr>
        <w:t xml:space="preserve"> to </w:t>
      </w:r>
      <w:r w:rsidR="00BF7D86" w:rsidRPr="00EA329A">
        <w:rPr>
          <w:rFonts w:ascii="Arial" w:eastAsia="Times New Roman" w:hAnsi="Arial" w:cs="Arial"/>
          <w:color w:val="000000" w:themeColor="text1"/>
          <w:lang w:eastAsia="en-GB"/>
        </w:rPr>
        <w:t xml:space="preserve">deliver tangible outcomes and acquire </w:t>
      </w:r>
      <w:r w:rsidRPr="00EA329A">
        <w:rPr>
          <w:rFonts w:ascii="Arial" w:eastAsia="Times New Roman" w:hAnsi="Arial" w:cs="Arial"/>
          <w:color w:val="000000" w:themeColor="text1"/>
          <w:lang w:eastAsia="en-GB"/>
        </w:rPr>
        <w:t>experience</w:t>
      </w:r>
      <w:r w:rsidR="005220E0" w:rsidRPr="00EA329A">
        <w:rPr>
          <w:rFonts w:ascii="Arial" w:eastAsia="Times New Roman" w:hAnsi="Arial" w:cs="Arial"/>
          <w:color w:val="000000" w:themeColor="text1"/>
          <w:lang w:eastAsia="en-GB"/>
        </w:rPr>
        <w:t xml:space="preserve"> related to the </w:t>
      </w:r>
      <w:r w:rsidR="00860070" w:rsidRPr="00EA329A">
        <w:rPr>
          <w:rFonts w:ascii="Arial" w:eastAsia="Times New Roman" w:hAnsi="Arial" w:cs="Arial"/>
          <w:color w:val="000000" w:themeColor="text1"/>
          <w:lang w:eastAsia="en-GB"/>
        </w:rPr>
        <w:t>SMR technology developments for</w:t>
      </w:r>
      <w:r w:rsidR="0086139E" w:rsidRPr="00EA329A">
        <w:rPr>
          <w:rFonts w:ascii="Arial" w:eastAsia="Times New Roman" w:hAnsi="Arial" w:cs="Arial"/>
          <w:color w:val="000000" w:themeColor="text1"/>
          <w:lang w:eastAsia="en-GB"/>
        </w:rPr>
        <w:t xml:space="preserve"> miscellaneous applications</w:t>
      </w:r>
      <w:r w:rsidR="005220E0" w:rsidRPr="00EA329A">
        <w:rPr>
          <w:rFonts w:ascii="Arial" w:eastAsia="Times New Roman" w:hAnsi="Arial" w:cs="Arial"/>
          <w:color w:val="000000" w:themeColor="text1"/>
          <w:lang w:eastAsia="en-GB"/>
        </w:rPr>
        <w:t>,</w:t>
      </w:r>
      <w:r w:rsidRPr="00EA329A">
        <w:rPr>
          <w:rFonts w:ascii="Arial" w:eastAsia="Times New Roman" w:hAnsi="Arial" w:cs="Arial"/>
          <w:color w:val="000000" w:themeColor="text1"/>
          <w:lang w:eastAsia="en-GB"/>
        </w:rPr>
        <w:t xml:space="preserve"> in an international environment.</w:t>
      </w:r>
    </w:p>
    <w:p w14:paraId="4637FFC3" w14:textId="77777777" w:rsidR="001D1CB7" w:rsidRPr="00EA329A" w:rsidRDefault="001D1CB7" w:rsidP="008C6B91">
      <w:pPr>
        <w:spacing w:after="0" w:line="240" w:lineRule="auto"/>
        <w:rPr>
          <w:rFonts w:ascii="Arial" w:eastAsia="Times New Roman" w:hAnsi="Arial" w:cs="Arial"/>
          <w:color w:val="555555"/>
          <w:lang w:eastAsia="en-GB"/>
        </w:rPr>
      </w:pPr>
    </w:p>
    <w:p w14:paraId="4254213E" w14:textId="71375DEC" w:rsidR="008C6B91" w:rsidRPr="00EA329A" w:rsidRDefault="008C6B91" w:rsidP="005F608E">
      <w:pPr>
        <w:spacing w:after="0" w:line="240" w:lineRule="auto"/>
        <w:rPr>
          <w:rFonts w:ascii="Arial" w:eastAsia="Times New Roman" w:hAnsi="Arial" w:cs="Arial"/>
          <w:i/>
          <w:color w:val="23468D"/>
          <w:lang w:eastAsia="en-GB"/>
        </w:rPr>
      </w:pPr>
      <w:r w:rsidRPr="00EA329A">
        <w:rPr>
          <w:rFonts w:ascii="Arial" w:eastAsia="Times New Roman" w:hAnsi="Arial" w:cs="Arial"/>
          <w:color w:val="23468D"/>
          <w:lang w:eastAsia="en-GB"/>
        </w:rPr>
        <w:t>Tasks / Key Results Expected</w:t>
      </w:r>
      <w:r w:rsidR="009568AE" w:rsidRPr="00EA329A">
        <w:rPr>
          <w:rFonts w:ascii="Arial" w:eastAsia="Times New Roman" w:hAnsi="Arial" w:cs="Arial"/>
          <w:color w:val="23468D"/>
          <w:lang w:eastAsia="en-GB"/>
        </w:rPr>
        <w:t xml:space="preserve"> </w:t>
      </w:r>
    </w:p>
    <w:p w14:paraId="308C1B85" w14:textId="77777777" w:rsidR="008C6B91" w:rsidRPr="00EA329A" w:rsidRDefault="008C6B91" w:rsidP="008C6B91">
      <w:pPr>
        <w:spacing w:after="0" w:line="240" w:lineRule="auto"/>
        <w:rPr>
          <w:rFonts w:ascii="Arial" w:eastAsia="Times New Roman" w:hAnsi="Arial" w:cs="Arial"/>
          <w:color w:val="555555"/>
          <w:lang w:eastAsia="en-GB"/>
        </w:rPr>
      </w:pPr>
    </w:p>
    <w:p w14:paraId="0F988141" w14:textId="541A3F01" w:rsidR="00BF7D86" w:rsidRPr="00EA329A" w:rsidRDefault="00F60B9E" w:rsidP="00BF7D86">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Assist in the collation and assessment of information from Member States</w:t>
      </w:r>
      <w:r w:rsidR="009B7050" w:rsidRPr="00EA329A">
        <w:rPr>
          <w:rFonts w:ascii="Arial" w:eastAsia="Times New Roman" w:hAnsi="Arial" w:cs="Arial"/>
          <w:color w:val="000000" w:themeColor="text1"/>
          <w:lang w:eastAsia="en-GB"/>
        </w:rPr>
        <w:t>’ experts</w:t>
      </w:r>
      <w:r w:rsidRPr="00EA329A">
        <w:rPr>
          <w:rFonts w:ascii="Arial" w:eastAsia="Times New Roman" w:hAnsi="Arial" w:cs="Arial"/>
          <w:color w:val="000000" w:themeColor="text1"/>
          <w:lang w:eastAsia="en-GB"/>
        </w:rPr>
        <w:t xml:space="preserve"> </w:t>
      </w:r>
      <w:r w:rsidR="00BF7D86" w:rsidRPr="00EA329A">
        <w:rPr>
          <w:rFonts w:ascii="Arial" w:eastAsia="Times New Roman" w:hAnsi="Arial" w:cs="Arial"/>
          <w:color w:val="000000" w:themeColor="text1"/>
          <w:lang w:eastAsia="en-GB"/>
        </w:rPr>
        <w:t xml:space="preserve">on </w:t>
      </w:r>
      <w:r w:rsidR="009B7050" w:rsidRPr="00EA329A">
        <w:rPr>
          <w:rFonts w:ascii="Arial" w:eastAsia="Times New Roman" w:hAnsi="Arial" w:cs="Arial"/>
          <w:color w:val="000000" w:themeColor="text1"/>
          <w:lang w:eastAsia="en-GB"/>
        </w:rPr>
        <w:t>technology roadmap for SMR deployment</w:t>
      </w:r>
      <w:r w:rsidR="008B07FF" w:rsidRPr="00EA329A">
        <w:rPr>
          <w:rFonts w:ascii="Arial" w:eastAsia="Times New Roman" w:hAnsi="Arial" w:cs="Arial"/>
          <w:color w:val="000000" w:themeColor="text1"/>
          <w:lang w:eastAsia="en-GB"/>
        </w:rPr>
        <w:t>;</w:t>
      </w:r>
      <w:r w:rsidR="009B7050" w:rsidRPr="00EA329A">
        <w:rPr>
          <w:rFonts w:ascii="Arial" w:eastAsia="Times New Roman" w:hAnsi="Arial" w:cs="Arial"/>
          <w:color w:val="000000" w:themeColor="text1"/>
          <w:lang w:eastAsia="en-GB"/>
        </w:rPr>
        <w:t xml:space="preserve"> and</w:t>
      </w:r>
      <w:r w:rsidR="008B07FF" w:rsidRPr="00EA329A">
        <w:rPr>
          <w:rFonts w:ascii="Arial" w:eastAsia="Times New Roman" w:hAnsi="Arial" w:cs="Arial"/>
          <w:color w:val="000000" w:themeColor="text1"/>
          <w:lang w:eastAsia="en-GB"/>
        </w:rPr>
        <w:t xml:space="preserve"> approaches for system readiness evaluation of </w:t>
      </w:r>
      <w:proofErr w:type="gramStart"/>
      <w:r w:rsidR="008B07FF" w:rsidRPr="00EA329A">
        <w:rPr>
          <w:rFonts w:ascii="Arial" w:eastAsia="Times New Roman" w:hAnsi="Arial" w:cs="Arial"/>
          <w:color w:val="000000" w:themeColor="text1"/>
          <w:lang w:eastAsia="en-GB"/>
        </w:rPr>
        <w:t>SMRs</w:t>
      </w:r>
      <w:r w:rsidR="00BF7D86" w:rsidRPr="00EA329A">
        <w:rPr>
          <w:rFonts w:ascii="Arial" w:eastAsia="Times New Roman" w:hAnsi="Arial" w:cs="Arial"/>
          <w:color w:val="000000" w:themeColor="text1"/>
          <w:lang w:eastAsia="en-GB"/>
        </w:rPr>
        <w:t>;</w:t>
      </w:r>
      <w:proofErr w:type="gramEnd"/>
    </w:p>
    <w:p w14:paraId="3B3EA3D2" w14:textId="46936687" w:rsidR="00C20DA3" w:rsidRPr="00EA329A" w:rsidRDefault="00C20DA3" w:rsidP="00C20DA3">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Support regular update of design information </w:t>
      </w:r>
      <w:r w:rsidR="00E86369" w:rsidRPr="00EA329A">
        <w:rPr>
          <w:rFonts w:ascii="Arial" w:eastAsia="Times New Roman" w:hAnsi="Arial" w:cs="Arial"/>
          <w:color w:val="000000" w:themeColor="text1"/>
          <w:lang w:eastAsia="en-GB"/>
        </w:rPr>
        <w:t>of SMR in the Advanced Reactor Information System (</w:t>
      </w:r>
      <w:r w:rsidRPr="00EA329A">
        <w:rPr>
          <w:rFonts w:ascii="Arial" w:eastAsia="Times New Roman" w:hAnsi="Arial" w:cs="Arial"/>
          <w:color w:val="000000" w:themeColor="text1"/>
          <w:lang w:eastAsia="en-GB"/>
        </w:rPr>
        <w:t>ARIS</w:t>
      </w:r>
      <w:proofErr w:type="gramStart"/>
      <w:r w:rsidR="00E86369" w:rsidRPr="00EA329A">
        <w:rPr>
          <w:rFonts w:ascii="Arial" w:eastAsia="Times New Roman" w:hAnsi="Arial" w:cs="Arial"/>
          <w:color w:val="000000" w:themeColor="text1"/>
          <w:lang w:eastAsia="en-GB"/>
        </w:rPr>
        <w:t>)</w:t>
      </w:r>
      <w:r w:rsidRPr="00EA329A">
        <w:rPr>
          <w:rFonts w:ascii="Arial" w:eastAsia="Times New Roman" w:hAnsi="Arial" w:cs="Arial"/>
          <w:color w:val="000000" w:themeColor="text1"/>
          <w:lang w:eastAsia="en-GB"/>
        </w:rPr>
        <w:t>;</w:t>
      </w:r>
      <w:proofErr w:type="gramEnd"/>
    </w:p>
    <w:p w14:paraId="0DEDDCB0" w14:textId="3522B198" w:rsidR="00BF7D86" w:rsidRPr="00EA329A" w:rsidRDefault="003111AA" w:rsidP="00BF7D86">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Upload and </w:t>
      </w:r>
      <w:r w:rsidR="00BF7D86" w:rsidRPr="00EA329A">
        <w:rPr>
          <w:rFonts w:ascii="Arial" w:eastAsia="Times New Roman" w:hAnsi="Arial" w:cs="Arial"/>
          <w:color w:val="000000" w:themeColor="text1"/>
          <w:lang w:eastAsia="en-GB"/>
        </w:rPr>
        <w:t>update online material</w:t>
      </w:r>
      <w:r w:rsidRPr="00EA329A">
        <w:rPr>
          <w:rFonts w:ascii="Arial" w:eastAsia="Times New Roman" w:hAnsi="Arial" w:cs="Arial"/>
          <w:color w:val="000000" w:themeColor="text1"/>
          <w:lang w:eastAsia="en-GB"/>
        </w:rPr>
        <w:t>s</w:t>
      </w:r>
      <w:r w:rsidR="00BF7D86" w:rsidRPr="00EA329A">
        <w:rPr>
          <w:rFonts w:ascii="Arial" w:eastAsia="Times New Roman" w:hAnsi="Arial" w:cs="Arial"/>
          <w:color w:val="000000" w:themeColor="text1"/>
          <w:lang w:eastAsia="en-GB"/>
        </w:rPr>
        <w:t xml:space="preserve"> </w:t>
      </w:r>
      <w:r w:rsidRPr="00EA329A">
        <w:rPr>
          <w:rFonts w:ascii="Arial" w:eastAsia="Times New Roman" w:hAnsi="Arial" w:cs="Arial"/>
          <w:color w:val="000000" w:themeColor="text1"/>
          <w:lang w:eastAsia="en-GB"/>
        </w:rPr>
        <w:t xml:space="preserve">in the </w:t>
      </w:r>
      <w:r w:rsidR="00BF7D86" w:rsidRPr="00EA329A">
        <w:rPr>
          <w:rFonts w:ascii="Arial" w:eastAsia="Times New Roman" w:hAnsi="Arial" w:cs="Arial"/>
          <w:color w:val="000000" w:themeColor="text1"/>
          <w:lang w:eastAsia="en-GB"/>
        </w:rPr>
        <w:t>webpages</w:t>
      </w:r>
      <w:r w:rsidR="0090423D" w:rsidRPr="00EA329A">
        <w:rPr>
          <w:rFonts w:ascii="Arial" w:eastAsia="Times New Roman" w:hAnsi="Arial" w:cs="Arial"/>
          <w:color w:val="000000" w:themeColor="text1"/>
          <w:lang w:eastAsia="en-GB"/>
        </w:rPr>
        <w:t>;</w:t>
      </w:r>
      <w:r w:rsidR="006F4691" w:rsidRPr="00EA329A">
        <w:rPr>
          <w:rFonts w:ascii="Arial" w:eastAsia="Times New Roman" w:hAnsi="Arial" w:cs="Arial"/>
          <w:color w:val="000000" w:themeColor="text1"/>
          <w:lang w:eastAsia="en-GB"/>
        </w:rPr>
        <w:t xml:space="preserve"> and</w:t>
      </w:r>
    </w:p>
    <w:p w14:paraId="00AE79A2" w14:textId="753A331E" w:rsidR="00BF7D86" w:rsidRPr="00EA329A" w:rsidRDefault="00BF7D86" w:rsidP="00BF7D86">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Assist in the organization </w:t>
      </w:r>
      <w:r w:rsidR="001217AA" w:rsidRPr="00EA329A">
        <w:rPr>
          <w:rFonts w:ascii="Arial" w:eastAsia="Times New Roman" w:hAnsi="Arial" w:cs="Arial"/>
          <w:color w:val="000000" w:themeColor="text1"/>
          <w:lang w:eastAsia="en-GB"/>
        </w:rPr>
        <w:t xml:space="preserve">of </w:t>
      </w:r>
      <w:r w:rsidRPr="00EA329A">
        <w:rPr>
          <w:rFonts w:ascii="Arial" w:eastAsia="Times New Roman" w:hAnsi="Arial" w:cs="Arial"/>
          <w:color w:val="000000" w:themeColor="text1"/>
          <w:lang w:eastAsia="en-GB"/>
        </w:rPr>
        <w:t xml:space="preserve">events </w:t>
      </w:r>
      <w:r w:rsidR="006F4691" w:rsidRPr="00EA329A">
        <w:rPr>
          <w:rFonts w:ascii="Arial" w:eastAsia="Times New Roman" w:hAnsi="Arial" w:cs="Arial"/>
          <w:color w:val="000000" w:themeColor="text1"/>
          <w:lang w:eastAsia="en-GB"/>
        </w:rPr>
        <w:t xml:space="preserve">of </w:t>
      </w:r>
      <w:r w:rsidRPr="00EA329A">
        <w:rPr>
          <w:rFonts w:ascii="Arial" w:eastAsia="Times New Roman" w:hAnsi="Arial" w:cs="Arial"/>
          <w:color w:val="000000" w:themeColor="text1"/>
          <w:lang w:eastAsia="en-GB"/>
        </w:rPr>
        <w:t xml:space="preserve">NPTDS </w:t>
      </w:r>
      <w:r w:rsidR="006F4691" w:rsidRPr="00EA329A">
        <w:rPr>
          <w:rFonts w:ascii="Arial" w:eastAsia="Times New Roman" w:hAnsi="Arial" w:cs="Arial"/>
          <w:color w:val="000000" w:themeColor="text1"/>
          <w:lang w:eastAsia="en-GB"/>
        </w:rPr>
        <w:t xml:space="preserve">including that in upcoming 69th General Conference in 2025. </w:t>
      </w:r>
    </w:p>
    <w:p w14:paraId="6BF18C68" w14:textId="77777777" w:rsidR="00904626" w:rsidRPr="00EA329A" w:rsidRDefault="00904626" w:rsidP="00904626">
      <w:pPr>
        <w:spacing w:after="0" w:line="240" w:lineRule="auto"/>
        <w:rPr>
          <w:rFonts w:ascii="Arial" w:hAnsi="Arial" w:cs="Arial"/>
        </w:rPr>
      </w:pPr>
    </w:p>
    <w:p w14:paraId="046B246D" w14:textId="638BA275" w:rsidR="008C6B91" w:rsidRPr="00EA329A" w:rsidRDefault="008C6B91" w:rsidP="005F608E">
      <w:pPr>
        <w:spacing w:after="0" w:line="240" w:lineRule="auto"/>
        <w:rPr>
          <w:rFonts w:ascii="Arial" w:eastAsia="Times New Roman" w:hAnsi="Arial" w:cs="Arial"/>
          <w:color w:val="23468D"/>
          <w:lang w:eastAsia="en-GB"/>
        </w:rPr>
      </w:pPr>
      <w:r w:rsidRPr="00EA329A">
        <w:rPr>
          <w:rFonts w:ascii="Arial" w:eastAsia="Times New Roman" w:hAnsi="Arial" w:cs="Arial"/>
          <w:color w:val="23468D"/>
          <w:lang w:eastAsia="en-GB"/>
        </w:rPr>
        <w:t xml:space="preserve">Knowledge, </w:t>
      </w:r>
      <w:proofErr w:type="gramStart"/>
      <w:r w:rsidRPr="00EA329A">
        <w:rPr>
          <w:rFonts w:ascii="Arial" w:eastAsia="Times New Roman" w:hAnsi="Arial" w:cs="Arial"/>
          <w:color w:val="23468D"/>
          <w:lang w:eastAsia="en-GB"/>
        </w:rPr>
        <w:t>Skills</w:t>
      </w:r>
      <w:proofErr w:type="gramEnd"/>
      <w:r w:rsidRPr="00EA329A">
        <w:rPr>
          <w:rFonts w:ascii="Arial" w:eastAsia="Times New Roman" w:hAnsi="Arial" w:cs="Arial"/>
          <w:color w:val="23468D"/>
          <w:lang w:eastAsia="en-GB"/>
        </w:rPr>
        <w:t xml:space="preserve"> and Abilities</w:t>
      </w:r>
      <w:r w:rsidR="009568AE" w:rsidRPr="00EA329A">
        <w:rPr>
          <w:rFonts w:ascii="Arial" w:eastAsia="Times New Roman" w:hAnsi="Arial" w:cs="Arial"/>
          <w:color w:val="23468D"/>
          <w:lang w:eastAsia="en-GB"/>
        </w:rPr>
        <w:t xml:space="preserve"> </w:t>
      </w:r>
    </w:p>
    <w:p w14:paraId="0A885C68" w14:textId="77777777" w:rsidR="005220E0" w:rsidRPr="00EA329A" w:rsidRDefault="005220E0" w:rsidP="005220E0">
      <w:pPr>
        <w:spacing w:after="0"/>
        <w:jc w:val="both"/>
        <w:rPr>
          <w:rFonts w:ascii="Arial" w:eastAsia="Times New Roman" w:hAnsi="Arial" w:cs="Arial"/>
          <w:color w:val="000000" w:themeColor="text1"/>
          <w:lang w:eastAsia="en-GB"/>
        </w:rPr>
      </w:pPr>
    </w:p>
    <w:p w14:paraId="1D611A9A" w14:textId="4C80F6C9" w:rsidR="008C6B91" w:rsidRPr="00EA329A" w:rsidRDefault="008C6B91" w:rsidP="005220E0">
      <w:p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w:t>
      </w:r>
      <w:r w:rsidR="005220E0" w:rsidRPr="00EA329A">
        <w:rPr>
          <w:rFonts w:ascii="Arial" w:eastAsia="Times New Roman" w:hAnsi="Arial" w:cs="Arial"/>
          <w:color w:val="000000" w:themeColor="text1"/>
          <w:lang w:eastAsia="en-GB"/>
        </w:rPr>
        <w:t>One or more of the following skills is highly desirable:</w:t>
      </w:r>
    </w:p>
    <w:p w14:paraId="0F4258B5" w14:textId="36F6B7D4" w:rsidR="00B56450" w:rsidRPr="00EA329A" w:rsidRDefault="0021190C" w:rsidP="00B56450">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Fundamental reactor physics, thermal-</w:t>
      </w:r>
      <w:proofErr w:type="gramStart"/>
      <w:r w:rsidRPr="00EA329A">
        <w:rPr>
          <w:rFonts w:ascii="Arial" w:eastAsia="Times New Roman" w:hAnsi="Arial" w:cs="Arial"/>
          <w:color w:val="000000" w:themeColor="text1"/>
          <w:lang w:eastAsia="en-GB"/>
        </w:rPr>
        <w:t>hydraulics</w:t>
      </w:r>
      <w:proofErr w:type="gramEnd"/>
      <w:r w:rsidRPr="00EA329A">
        <w:rPr>
          <w:rFonts w:ascii="Arial" w:eastAsia="Times New Roman" w:hAnsi="Arial" w:cs="Arial"/>
          <w:color w:val="000000" w:themeColor="text1"/>
          <w:lang w:eastAsia="en-GB"/>
        </w:rPr>
        <w:t xml:space="preserve"> and </w:t>
      </w:r>
      <w:r w:rsidR="00266FEB" w:rsidRPr="00EA329A">
        <w:rPr>
          <w:rFonts w:ascii="Arial" w:eastAsia="Times New Roman" w:hAnsi="Arial" w:cs="Arial"/>
          <w:color w:val="000000" w:themeColor="text1"/>
          <w:lang w:eastAsia="en-GB"/>
        </w:rPr>
        <w:t>system</w:t>
      </w:r>
      <w:r w:rsidR="00780E00" w:rsidRPr="00EA329A">
        <w:rPr>
          <w:rFonts w:ascii="Arial" w:eastAsia="Times New Roman" w:hAnsi="Arial" w:cs="Arial"/>
          <w:color w:val="000000" w:themeColor="text1"/>
          <w:lang w:eastAsia="en-GB"/>
        </w:rPr>
        <w:t>s</w:t>
      </w:r>
      <w:r w:rsidR="00266FEB" w:rsidRPr="00EA329A">
        <w:rPr>
          <w:rFonts w:ascii="Arial" w:eastAsia="Times New Roman" w:hAnsi="Arial" w:cs="Arial"/>
          <w:color w:val="000000" w:themeColor="text1"/>
          <w:lang w:eastAsia="en-GB"/>
        </w:rPr>
        <w:t xml:space="preserve"> engineering of advanced reactors</w:t>
      </w:r>
    </w:p>
    <w:p w14:paraId="7F51D830" w14:textId="5CA31803" w:rsidR="00B56450" w:rsidRPr="00EA329A" w:rsidRDefault="00B430D8" w:rsidP="00B56450">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lastRenderedPageBreak/>
        <w:t xml:space="preserve">Keep abreast in </w:t>
      </w:r>
      <w:r w:rsidR="00B73EC5" w:rsidRPr="00EA329A">
        <w:rPr>
          <w:rFonts w:ascii="Arial" w:eastAsia="Times New Roman" w:hAnsi="Arial" w:cs="Arial"/>
          <w:color w:val="000000" w:themeColor="text1"/>
          <w:lang w:eastAsia="en-GB"/>
        </w:rPr>
        <w:t>the global research and development (R&amp;D) and licensing progress of SMR</w:t>
      </w:r>
      <w:r w:rsidR="00BF0243" w:rsidRPr="00EA329A">
        <w:rPr>
          <w:rFonts w:ascii="Arial" w:eastAsia="Times New Roman" w:hAnsi="Arial" w:cs="Arial"/>
          <w:color w:val="000000" w:themeColor="text1"/>
          <w:lang w:eastAsia="en-GB"/>
        </w:rPr>
        <w:t>s including microreactors</w:t>
      </w:r>
      <w:r w:rsidR="00B73EC5" w:rsidRPr="00EA329A">
        <w:rPr>
          <w:rFonts w:ascii="Arial" w:eastAsia="Times New Roman" w:hAnsi="Arial" w:cs="Arial"/>
          <w:color w:val="000000" w:themeColor="text1"/>
          <w:lang w:eastAsia="en-GB"/>
        </w:rPr>
        <w:t xml:space="preserve"> for near term deployment</w:t>
      </w:r>
      <w:r w:rsidR="00730027" w:rsidRPr="00EA329A">
        <w:rPr>
          <w:rFonts w:ascii="Arial" w:eastAsia="Times New Roman" w:hAnsi="Arial" w:cs="Arial"/>
          <w:color w:val="000000" w:themeColor="text1"/>
          <w:lang w:eastAsia="en-GB"/>
        </w:rPr>
        <w:t>; and</w:t>
      </w:r>
    </w:p>
    <w:p w14:paraId="39C25EB4" w14:textId="224C50CA" w:rsidR="00B56450" w:rsidRPr="00EA329A" w:rsidRDefault="002B4662" w:rsidP="00B56450">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Operating </w:t>
      </w:r>
      <w:r w:rsidR="00730027" w:rsidRPr="00EA329A">
        <w:rPr>
          <w:rFonts w:ascii="Arial" w:eastAsia="Times New Roman" w:hAnsi="Arial" w:cs="Arial"/>
          <w:color w:val="000000" w:themeColor="text1"/>
          <w:lang w:eastAsia="en-GB"/>
        </w:rPr>
        <w:t xml:space="preserve">fundamentals </w:t>
      </w:r>
      <w:r w:rsidRPr="00EA329A">
        <w:rPr>
          <w:rFonts w:ascii="Arial" w:eastAsia="Times New Roman" w:hAnsi="Arial" w:cs="Arial"/>
          <w:color w:val="000000" w:themeColor="text1"/>
          <w:lang w:eastAsia="en-GB"/>
        </w:rPr>
        <w:t xml:space="preserve">of </w:t>
      </w:r>
      <w:r w:rsidR="00730027" w:rsidRPr="00EA329A">
        <w:rPr>
          <w:rFonts w:ascii="Arial" w:eastAsia="Times New Roman" w:hAnsi="Arial" w:cs="Arial"/>
          <w:color w:val="000000" w:themeColor="text1"/>
          <w:lang w:eastAsia="en-GB"/>
        </w:rPr>
        <w:t>nuclear power plant.</w:t>
      </w:r>
    </w:p>
    <w:p w14:paraId="4D287BBE" w14:textId="77777777" w:rsidR="00AB64EB" w:rsidRPr="00EA329A" w:rsidRDefault="00AB64EB" w:rsidP="005220E0">
      <w:pPr>
        <w:spacing w:after="0"/>
        <w:jc w:val="both"/>
        <w:rPr>
          <w:rFonts w:ascii="Arial" w:eastAsia="Times New Roman" w:hAnsi="Arial" w:cs="Arial"/>
          <w:color w:val="000000" w:themeColor="text1"/>
          <w:lang w:eastAsia="en-GB"/>
        </w:rPr>
      </w:pPr>
    </w:p>
    <w:p w14:paraId="3D7FC785" w14:textId="5D136C24" w:rsidR="005220E0" w:rsidRPr="00EA329A" w:rsidRDefault="005220E0" w:rsidP="005220E0">
      <w:p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Required skills:</w:t>
      </w:r>
    </w:p>
    <w:p w14:paraId="3AC1E381" w14:textId="2958DCF0" w:rsidR="00BF7D86" w:rsidRPr="00EA329A" w:rsidRDefault="00BF7D86" w:rsidP="00BF7D86">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Excellent oral and written communication </w:t>
      </w:r>
      <w:proofErr w:type="gramStart"/>
      <w:r w:rsidRPr="00EA329A">
        <w:rPr>
          <w:rFonts w:ascii="Arial" w:eastAsia="Times New Roman" w:hAnsi="Arial" w:cs="Arial"/>
          <w:color w:val="000000" w:themeColor="text1"/>
          <w:lang w:eastAsia="en-GB"/>
        </w:rPr>
        <w:t>skills</w:t>
      </w:r>
      <w:r w:rsidR="00B56450" w:rsidRPr="00EA329A">
        <w:rPr>
          <w:rFonts w:ascii="Arial" w:eastAsia="Times New Roman" w:hAnsi="Arial" w:cs="Arial"/>
          <w:color w:val="000000" w:themeColor="text1"/>
          <w:lang w:eastAsia="en-GB"/>
        </w:rPr>
        <w:t>;</w:t>
      </w:r>
      <w:proofErr w:type="gramEnd"/>
    </w:p>
    <w:p w14:paraId="3B419AFD" w14:textId="51209DEE" w:rsidR="00BF7D86" w:rsidRPr="00EA329A" w:rsidRDefault="00BF7D86" w:rsidP="00BF7D86">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Ability to work effectively with a team in a multicultural </w:t>
      </w:r>
      <w:proofErr w:type="gramStart"/>
      <w:r w:rsidRPr="00EA329A">
        <w:rPr>
          <w:rFonts w:ascii="Arial" w:eastAsia="Times New Roman" w:hAnsi="Arial" w:cs="Arial"/>
          <w:color w:val="000000" w:themeColor="text1"/>
          <w:lang w:eastAsia="en-GB"/>
        </w:rPr>
        <w:t>setting</w:t>
      </w:r>
      <w:r w:rsidR="00B56450" w:rsidRPr="00EA329A">
        <w:rPr>
          <w:rFonts w:ascii="Arial" w:eastAsia="Times New Roman" w:hAnsi="Arial" w:cs="Arial"/>
          <w:color w:val="000000" w:themeColor="text1"/>
          <w:lang w:eastAsia="en-GB"/>
        </w:rPr>
        <w:t>;</w:t>
      </w:r>
      <w:proofErr w:type="gramEnd"/>
    </w:p>
    <w:p w14:paraId="5EE3AE8E" w14:textId="6B579CE2" w:rsidR="00BF7D86" w:rsidRPr="00EA329A" w:rsidRDefault="00BF7D86" w:rsidP="00BF7D86">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Excellent planning and organizational </w:t>
      </w:r>
      <w:proofErr w:type="gramStart"/>
      <w:r w:rsidRPr="00EA329A">
        <w:rPr>
          <w:rFonts w:ascii="Arial" w:eastAsia="Times New Roman" w:hAnsi="Arial" w:cs="Arial"/>
          <w:color w:val="000000" w:themeColor="text1"/>
          <w:lang w:eastAsia="en-GB"/>
        </w:rPr>
        <w:t>skills</w:t>
      </w:r>
      <w:r w:rsidR="00B56450" w:rsidRPr="00EA329A">
        <w:rPr>
          <w:rFonts w:ascii="Arial" w:eastAsia="Times New Roman" w:hAnsi="Arial" w:cs="Arial"/>
          <w:color w:val="000000" w:themeColor="text1"/>
          <w:lang w:eastAsia="en-GB"/>
        </w:rPr>
        <w:t>;</w:t>
      </w:r>
      <w:proofErr w:type="gramEnd"/>
      <w:r w:rsidRPr="00EA329A">
        <w:rPr>
          <w:rFonts w:ascii="Arial" w:eastAsia="Times New Roman" w:hAnsi="Arial" w:cs="Arial"/>
          <w:color w:val="000000" w:themeColor="text1"/>
          <w:lang w:eastAsia="en-GB"/>
        </w:rPr>
        <w:t xml:space="preserve"> </w:t>
      </w:r>
    </w:p>
    <w:p w14:paraId="5FAC64D6" w14:textId="1B2A79BF" w:rsidR="00BF7D86" w:rsidRPr="00EA329A" w:rsidRDefault="00BF7D86" w:rsidP="00BF7D86">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Adherence to deadlines and timely completion of </w:t>
      </w:r>
      <w:proofErr w:type="gramStart"/>
      <w:r w:rsidRPr="00EA329A">
        <w:rPr>
          <w:rFonts w:ascii="Arial" w:eastAsia="Times New Roman" w:hAnsi="Arial" w:cs="Arial"/>
          <w:color w:val="000000" w:themeColor="text1"/>
          <w:lang w:eastAsia="en-GB"/>
        </w:rPr>
        <w:t>tasks</w:t>
      </w:r>
      <w:r w:rsidR="00B56450" w:rsidRPr="00EA329A">
        <w:rPr>
          <w:rFonts w:ascii="Arial" w:eastAsia="Times New Roman" w:hAnsi="Arial" w:cs="Arial"/>
          <w:color w:val="000000" w:themeColor="text1"/>
          <w:lang w:eastAsia="en-GB"/>
        </w:rPr>
        <w:t>;</w:t>
      </w:r>
      <w:proofErr w:type="gramEnd"/>
    </w:p>
    <w:p w14:paraId="73A54B1E" w14:textId="478D60BD" w:rsidR="00BF7D86" w:rsidRPr="00EA329A" w:rsidRDefault="00BF7D86" w:rsidP="00BF7D86">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Advanced MS Office </w:t>
      </w:r>
      <w:proofErr w:type="gramStart"/>
      <w:r w:rsidRPr="00EA329A">
        <w:rPr>
          <w:rFonts w:ascii="Arial" w:eastAsia="Times New Roman" w:hAnsi="Arial" w:cs="Arial"/>
          <w:color w:val="000000" w:themeColor="text1"/>
          <w:lang w:eastAsia="en-GB"/>
        </w:rPr>
        <w:t>applications</w:t>
      </w:r>
      <w:r w:rsidR="00B56450" w:rsidRPr="00EA329A">
        <w:rPr>
          <w:rFonts w:ascii="Arial" w:eastAsia="Times New Roman" w:hAnsi="Arial" w:cs="Arial"/>
          <w:color w:val="000000" w:themeColor="text1"/>
          <w:lang w:eastAsia="en-GB"/>
        </w:rPr>
        <w:t>;</w:t>
      </w:r>
      <w:proofErr w:type="gramEnd"/>
    </w:p>
    <w:p w14:paraId="273FB4E3" w14:textId="15C51006" w:rsidR="00BF7D86" w:rsidRPr="00EA329A" w:rsidRDefault="00BF7D86" w:rsidP="00BF7D86">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Advanced Website </w:t>
      </w:r>
      <w:proofErr w:type="gramStart"/>
      <w:r w:rsidRPr="00EA329A">
        <w:rPr>
          <w:rFonts w:ascii="Arial" w:eastAsia="Times New Roman" w:hAnsi="Arial" w:cs="Arial"/>
          <w:color w:val="000000" w:themeColor="text1"/>
          <w:lang w:eastAsia="en-GB"/>
        </w:rPr>
        <w:t>development</w:t>
      </w:r>
      <w:r w:rsidR="00B56450" w:rsidRPr="00EA329A">
        <w:rPr>
          <w:rFonts w:ascii="Arial" w:eastAsia="Times New Roman" w:hAnsi="Arial" w:cs="Arial"/>
          <w:color w:val="000000" w:themeColor="text1"/>
          <w:lang w:eastAsia="en-GB"/>
        </w:rPr>
        <w:t>;</w:t>
      </w:r>
      <w:proofErr w:type="gramEnd"/>
    </w:p>
    <w:p w14:paraId="253663F9" w14:textId="77777777" w:rsidR="00B56450" w:rsidRPr="00EA329A" w:rsidRDefault="00B56450" w:rsidP="00B56450">
      <w:pPr>
        <w:pStyle w:val="ListParagraph"/>
        <w:numPr>
          <w:ilvl w:val="0"/>
          <w:numId w:val="17"/>
        </w:numPr>
        <w:spacing w:after="0"/>
        <w:ind w:left="567"/>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Demonstrated ability to: </w:t>
      </w:r>
    </w:p>
    <w:p w14:paraId="32A62040" w14:textId="7DDCF703" w:rsidR="00B56450" w:rsidRPr="00EA329A" w:rsidRDefault="00B56450" w:rsidP="00B56450">
      <w:pPr>
        <w:pStyle w:val="ListParagraph"/>
        <w:numPr>
          <w:ilvl w:val="1"/>
          <w:numId w:val="17"/>
        </w:numPr>
        <w:spacing w:after="0"/>
        <w:ind w:left="1134"/>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Produce credible and reliable technical </w:t>
      </w:r>
      <w:proofErr w:type="gramStart"/>
      <w:r w:rsidRPr="00EA329A">
        <w:rPr>
          <w:rFonts w:ascii="Arial" w:eastAsia="Times New Roman" w:hAnsi="Arial" w:cs="Arial"/>
          <w:color w:val="000000" w:themeColor="text1"/>
          <w:lang w:eastAsia="en-GB"/>
        </w:rPr>
        <w:t>work</w:t>
      </w:r>
      <w:r w:rsidR="005220E0" w:rsidRPr="00EA329A">
        <w:rPr>
          <w:rFonts w:ascii="Arial" w:eastAsia="Times New Roman" w:hAnsi="Arial" w:cs="Arial"/>
          <w:color w:val="000000" w:themeColor="text1"/>
          <w:lang w:eastAsia="en-GB"/>
        </w:rPr>
        <w:t>;</w:t>
      </w:r>
      <w:proofErr w:type="gramEnd"/>
    </w:p>
    <w:p w14:paraId="2A2FF418" w14:textId="4A56C554" w:rsidR="00B56450" w:rsidRPr="00EA329A" w:rsidRDefault="00B56450" w:rsidP="00B56450">
      <w:pPr>
        <w:pStyle w:val="ListParagraph"/>
        <w:numPr>
          <w:ilvl w:val="1"/>
          <w:numId w:val="17"/>
        </w:numPr>
        <w:spacing w:after="0"/>
        <w:ind w:left="1134"/>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Gather and summarise information from different sources, present and report them in a concise and logical manner</w:t>
      </w:r>
      <w:r w:rsidR="005220E0" w:rsidRPr="00EA329A">
        <w:rPr>
          <w:rFonts w:ascii="Arial" w:eastAsia="Times New Roman" w:hAnsi="Arial" w:cs="Arial"/>
          <w:color w:val="000000" w:themeColor="text1"/>
          <w:lang w:eastAsia="en-GB"/>
        </w:rPr>
        <w:t>.</w:t>
      </w:r>
    </w:p>
    <w:p w14:paraId="4873ED1B" w14:textId="77777777" w:rsidR="008C6B91" w:rsidRPr="00EA329A" w:rsidRDefault="008C6B91" w:rsidP="008C6B91">
      <w:pPr>
        <w:spacing w:after="0" w:line="240" w:lineRule="auto"/>
        <w:ind w:left="720"/>
        <w:rPr>
          <w:rFonts w:ascii="Arial" w:eastAsia="Times New Roman" w:hAnsi="Arial" w:cs="Arial"/>
          <w:color w:val="555555"/>
          <w:lang w:eastAsia="en-GB"/>
        </w:rPr>
      </w:pPr>
      <w:r w:rsidRPr="00EA329A">
        <w:rPr>
          <w:rFonts w:ascii="Arial" w:eastAsia="Times New Roman" w:hAnsi="Arial" w:cs="Arial"/>
          <w:color w:val="555555"/>
          <w:lang w:eastAsia="en-GB"/>
        </w:rPr>
        <w:t> </w:t>
      </w:r>
    </w:p>
    <w:p w14:paraId="225C138E" w14:textId="7C40D30A" w:rsidR="008C6B91" w:rsidRPr="00EA329A" w:rsidRDefault="008C6B91" w:rsidP="005F608E">
      <w:pPr>
        <w:spacing w:after="0" w:line="240" w:lineRule="auto"/>
        <w:rPr>
          <w:rFonts w:ascii="Arial" w:eastAsia="Times New Roman" w:hAnsi="Arial" w:cs="Arial"/>
          <w:color w:val="23468D"/>
          <w:lang w:eastAsia="en-GB"/>
        </w:rPr>
      </w:pPr>
      <w:r w:rsidRPr="00EA329A">
        <w:rPr>
          <w:rFonts w:ascii="Arial" w:eastAsia="Times New Roman" w:hAnsi="Arial" w:cs="Arial"/>
          <w:color w:val="23468D"/>
          <w:lang w:eastAsia="en-GB"/>
        </w:rPr>
        <w:t>Qualifications and Experience</w:t>
      </w:r>
    </w:p>
    <w:p w14:paraId="34C7B0C7" w14:textId="77777777" w:rsidR="00B56450" w:rsidRPr="00EA329A" w:rsidRDefault="00B56450" w:rsidP="00B56450">
      <w:pPr>
        <w:spacing w:after="0"/>
        <w:jc w:val="both"/>
        <w:rPr>
          <w:rFonts w:ascii="Arial" w:eastAsia="Times New Roman" w:hAnsi="Arial" w:cs="Arial"/>
          <w:color w:val="000000" w:themeColor="text1"/>
          <w:lang w:eastAsia="en-GB"/>
        </w:rPr>
      </w:pPr>
    </w:p>
    <w:p w14:paraId="5E4A211D" w14:textId="241FD26B" w:rsidR="00B56450" w:rsidRPr="00EA329A" w:rsidRDefault="00B56450" w:rsidP="00EA329A">
      <w:pPr>
        <w:pStyle w:val="ListParagraph"/>
        <w:numPr>
          <w:ilvl w:val="0"/>
          <w:numId w:val="18"/>
        </w:num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University degree in nuclear engineering and/or other engineering or physics disciplines with focus in nuclear science and/or engineering.</w:t>
      </w:r>
    </w:p>
    <w:p w14:paraId="707D9591" w14:textId="77777777" w:rsidR="00BF7D86" w:rsidRPr="00EA329A" w:rsidRDefault="00BF7D86" w:rsidP="00EA329A">
      <w:pPr>
        <w:pStyle w:val="ListParagraph"/>
        <w:numPr>
          <w:ilvl w:val="0"/>
          <w:numId w:val="18"/>
        </w:numPr>
        <w:spacing w:before="240"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Excellent written and spoken English essential; fluency in any other IAEA official language (Arabic, Chinese, French, Russian, Spanish) an asset.</w:t>
      </w:r>
    </w:p>
    <w:p w14:paraId="1B98C2DB" w14:textId="77777777" w:rsidR="00E5375A" w:rsidRPr="00EA329A" w:rsidRDefault="00E5375A" w:rsidP="005F608E">
      <w:pPr>
        <w:spacing w:after="0" w:line="240" w:lineRule="auto"/>
        <w:rPr>
          <w:rFonts w:ascii="Arial" w:eastAsia="Times New Roman" w:hAnsi="Arial" w:cs="Arial"/>
          <w:color w:val="23468D"/>
          <w:lang w:eastAsia="en-GB"/>
        </w:rPr>
      </w:pPr>
    </w:p>
    <w:p w14:paraId="42BAB96A" w14:textId="77777777" w:rsidR="00FF5920" w:rsidRPr="00EA329A" w:rsidRDefault="00FF5920" w:rsidP="00FF5920">
      <w:pPr>
        <w:spacing w:after="0"/>
        <w:jc w:val="both"/>
        <w:rPr>
          <w:rFonts w:ascii="Arial" w:eastAsia="Times New Roman" w:hAnsi="Arial" w:cs="Arial"/>
          <w:color w:val="23468D"/>
          <w:lang w:eastAsia="en-GB"/>
        </w:rPr>
      </w:pPr>
      <w:r w:rsidRPr="00EA329A">
        <w:rPr>
          <w:rFonts w:ascii="Arial" w:eastAsia="Times New Roman" w:hAnsi="Arial" w:cs="Arial"/>
          <w:color w:val="23468D"/>
          <w:lang w:eastAsia="en-GB"/>
        </w:rPr>
        <w:t>Internships  </w:t>
      </w:r>
    </w:p>
    <w:p w14:paraId="1067E733" w14:textId="77777777" w:rsidR="00FF5920" w:rsidRPr="00EA329A" w:rsidRDefault="00FF5920" w:rsidP="00FF5920">
      <w:pPr>
        <w:spacing w:after="0"/>
        <w:jc w:val="both"/>
        <w:rPr>
          <w:rFonts w:ascii="Arial" w:eastAsia="Times New Roman" w:hAnsi="Arial" w:cs="Arial"/>
          <w:color w:val="555555"/>
          <w:lang w:eastAsia="en-GB"/>
        </w:rPr>
      </w:pPr>
    </w:p>
    <w:p w14:paraId="7D1D367D" w14:textId="77777777" w:rsidR="00FF5920" w:rsidRPr="00EA329A" w:rsidRDefault="00FF5920" w:rsidP="00FF5920">
      <w:p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64C044A1" w14:textId="77777777" w:rsidR="00FF5920" w:rsidRPr="00EA329A" w:rsidRDefault="00FF5920" w:rsidP="00FF5920">
      <w:p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br/>
        <w:t>The purpose of the programme is:</w:t>
      </w:r>
    </w:p>
    <w:p w14:paraId="3F15D1FE" w14:textId="77777777" w:rsidR="00FF5920" w:rsidRPr="00EA329A"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EA329A">
        <w:rPr>
          <w:rFonts w:ascii="Arial" w:eastAsia="Times New Roman" w:hAnsi="Arial" w:cs="Arial"/>
          <w:color w:val="000000" w:themeColor="text1"/>
          <w:lang w:eastAsia="en-GB"/>
        </w:rPr>
        <w:t>whole;</w:t>
      </w:r>
      <w:proofErr w:type="gramEnd"/>
    </w:p>
    <w:p w14:paraId="4325E0A1" w14:textId="77777777" w:rsidR="00FF5920" w:rsidRPr="00EA329A"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To benefit the IAEA's programmes through the assistance of qualified students specialized in various professional fields.</w:t>
      </w:r>
    </w:p>
    <w:p w14:paraId="1F2754C9" w14:textId="6D588368" w:rsidR="00FF5920" w:rsidRPr="00EA329A"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The duration of an internship is normally not less than three months and not more than one year</w:t>
      </w:r>
      <w:r w:rsidR="005220E0" w:rsidRPr="00EA329A">
        <w:rPr>
          <w:rFonts w:ascii="Arial" w:eastAsia="Times New Roman" w:hAnsi="Arial" w:cs="Arial"/>
          <w:color w:val="000000" w:themeColor="text1"/>
          <w:lang w:eastAsia="en-GB"/>
        </w:rPr>
        <w:t xml:space="preserve">: however, for this </w:t>
      </w:r>
      <w:proofErr w:type="gramStart"/>
      <w:r w:rsidR="005220E0" w:rsidRPr="00EA329A">
        <w:rPr>
          <w:rFonts w:ascii="Arial" w:eastAsia="Times New Roman" w:hAnsi="Arial" w:cs="Arial"/>
          <w:color w:val="000000" w:themeColor="text1"/>
          <w:lang w:eastAsia="en-GB"/>
        </w:rPr>
        <w:t>particular internship</w:t>
      </w:r>
      <w:proofErr w:type="gramEnd"/>
      <w:r w:rsidR="005220E0" w:rsidRPr="00EA329A">
        <w:rPr>
          <w:rFonts w:ascii="Arial" w:eastAsia="Times New Roman" w:hAnsi="Arial" w:cs="Arial"/>
          <w:color w:val="000000" w:themeColor="text1"/>
          <w:lang w:eastAsia="en-GB"/>
        </w:rPr>
        <w:t>, a minimum of 6 months is required.</w:t>
      </w:r>
    </w:p>
    <w:p w14:paraId="42EC63C2" w14:textId="77777777" w:rsidR="00FF5920" w:rsidRPr="00EA329A" w:rsidRDefault="00FF5920" w:rsidP="00FF5920">
      <w:pPr>
        <w:spacing w:after="0" w:line="240" w:lineRule="auto"/>
        <w:jc w:val="both"/>
        <w:rPr>
          <w:rFonts w:ascii="Arial" w:eastAsia="Times New Roman" w:hAnsi="Arial" w:cs="Arial"/>
          <w:color w:val="23468D"/>
          <w:lang w:eastAsia="en-GB"/>
        </w:rPr>
      </w:pPr>
    </w:p>
    <w:p w14:paraId="01BBE0EC" w14:textId="77777777" w:rsidR="00FF5920" w:rsidRPr="00EA329A" w:rsidRDefault="00FF5920" w:rsidP="00FF5920">
      <w:pPr>
        <w:spacing w:after="0"/>
        <w:jc w:val="both"/>
        <w:rPr>
          <w:rFonts w:ascii="Arial" w:eastAsia="Times New Roman" w:hAnsi="Arial" w:cs="Arial"/>
          <w:color w:val="23468D"/>
          <w:lang w:eastAsia="en-GB"/>
        </w:rPr>
      </w:pPr>
      <w:r w:rsidRPr="00EA329A">
        <w:rPr>
          <w:rFonts w:ascii="Arial" w:eastAsia="Times New Roman" w:hAnsi="Arial" w:cs="Arial"/>
          <w:color w:val="23468D"/>
          <w:lang w:eastAsia="en-GB"/>
        </w:rPr>
        <w:t>Applicant Eligibility</w:t>
      </w:r>
    </w:p>
    <w:p w14:paraId="1FB0703D" w14:textId="77777777" w:rsidR="00FF5920" w:rsidRPr="00EA329A" w:rsidRDefault="00FF5920" w:rsidP="00FF5920">
      <w:pPr>
        <w:spacing w:after="0"/>
        <w:jc w:val="both"/>
        <w:rPr>
          <w:rFonts w:ascii="Arial" w:eastAsia="Times New Roman" w:hAnsi="Arial" w:cs="Arial"/>
          <w:color w:val="555555"/>
          <w:lang w:eastAsia="en-GB"/>
        </w:rPr>
      </w:pPr>
    </w:p>
    <w:p w14:paraId="4ECE97F9" w14:textId="77777777" w:rsidR="00FF5920" w:rsidRPr="00EA329A"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66A904B2" w14:textId="77777777" w:rsidR="00FF5920" w:rsidRPr="00EA329A"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 xml:space="preserve">Candidates may apply up to one year after the completion of a bachelor's, </w:t>
      </w:r>
      <w:proofErr w:type="gramStart"/>
      <w:r w:rsidRPr="00EA329A">
        <w:rPr>
          <w:rFonts w:ascii="Arial" w:eastAsia="Times New Roman" w:hAnsi="Arial" w:cs="Arial"/>
          <w:color w:val="000000" w:themeColor="text1"/>
          <w:lang w:eastAsia="en-GB"/>
        </w:rPr>
        <w:t>master's</w:t>
      </w:r>
      <w:proofErr w:type="gramEnd"/>
      <w:r w:rsidRPr="00EA329A">
        <w:rPr>
          <w:rFonts w:ascii="Arial" w:eastAsia="Times New Roman" w:hAnsi="Arial" w:cs="Arial"/>
          <w:color w:val="000000" w:themeColor="text1"/>
          <w:lang w:eastAsia="en-GB"/>
        </w:rPr>
        <w:t xml:space="preserve"> or doctorate degree.</w:t>
      </w:r>
    </w:p>
    <w:p w14:paraId="7D260750" w14:textId="77777777" w:rsidR="00FF5920" w:rsidRPr="00EA329A"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lastRenderedPageBreak/>
        <w:t>Candidates must not have previously participated in the IAEA's internship programme.</w:t>
      </w:r>
    </w:p>
    <w:p w14:paraId="36F3826C" w14:textId="77777777" w:rsidR="00FF5920" w:rsidRPr="00EA329A"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Good written and spoken English essential; fluency in any other IAEA official language (Arabic, Chinese, French, Spanish or Russian) an asset.</w:t>
      </w:r>
    </w:p>
    <w:p w14:paraId="36DF348A" w14:textId="77777777" w:rsidR="00FF5920" w:rsidRPr="00EA329A" w:rsidRDefault="00FF5920" w:rsidP="00FF5920">
      <w:pPr>
        <w:pStyle w:val="ListParagraph"/>
        <w:numPr>
          <w:ilvl w:val="0"/>
          <w:numId w:val="16"/>
        </w:numPr>
        <w:spacing w:after="0" w:line="240" w:lineRule="auto"/>
        <w:rPr>
          <w:rFonts w:ascii="Arial" w:eastAsia="Times New Roman" w:hAnsi="Arial" w:cs="Arial"/>
          <w:color w:val="000000" w:themeColor="text1"/>
          <w:lang w:eastAsia="en-GB"/>
        </w:rPr>
      </w:pPr>
      <w:r w:rsidRPr="00EA329A">
        <w:rPr>
          <w:rFonts w:ascii="Arial" w:eastAsia="Times New Roman" w:hAnsi="Arial" w:cs="Arial"/>
          <w:color w:val="000000" w:themeColor="text1"/>
          <w:lang w:eastAsia="en-GB"/>
        </w:rPr>
        <w:t>Candidates must attach two signed letters of recommendation to their application.</w:t>
      </w:r>
    </w:p>
    <w:p w14:paraId="2BEF5AAA" w14:textId="77777777" w:rsidR="00FF5920" w:rsidRPr="00EA329A" w:rsidRDefault="00FF5920" w:rsidP="00FF5920">
      <w:pPr>
        <w:spacing w:after="0" w:line="240" w:lineRule="auto"/>
        <w:rPr>
          <w:rFonts w:ascii="Arial" w:eastAsia="Times New Roman" w:hAnsi="Arial" w:cs="Arial"/>
          <w:color w:val="000000" w:themeColor="text1"/>
          <w:lang w:eastAsia="en-GB"/>
        </w:rPr>
      </w:pPr>
    </w:p>
    <w:p w14:paraId="5DB563C3" w14:textId="440A472C" w:rsidR="005F608E" w:rsidRPr="00EA329A" w:rsidRDefault="005F608E" w:rsidP="00FF5920">
      <w:pPr>
        <w:spacing w:after="0" w:line="240" w:lineRule="auto"/>
        <w:rPr>
          <w:rFonts w:ascii="Arial" w:eastAsia="Times New Roman" w:hAnsi="Arial" w:cs="Arial"/>
          <w:color w:val="000000" w:themeColor="text1"/>
          <w:lang w:eastAsia="en-GB"/>
        </w:rPr>
      </w:pPr>
    </w:p>
    <w:sectPr w:rsidR="005F608E" w:rsidRPr="00EA329A">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745BA" w14:textId="77777777" w:rsidR="00277A79" w:rsidRDefault="00277A79" w:rsidP="00277A79">
      <w:pPr>
        <w:spacing w:after="0" w:line="240" w:lineRule="auto"/>
      </w:pPr>
      <w:r>
        <w:separator/>
      </w:r>
    </w:p>
  </w:endnote>
  <w:endnote w:type="continuationSeparator" w:id="0">
    <w:p w14:paraId="09881644" w14:textId="77777777" w:rsidR="00277A79" w:rsidRDefault="00277A79"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00E6D" w14:textId="77777777" w:rsidR="00277A79" w:rsidRDefault="00277A79" w:rsidP="00277A79">
      <w:pPr>
        <w:spacing w:after="0" w:line="240" w:lineRule="auto"/>
      </w:pPr>
      <w:r>
        <w:separator/>
      </w:r>
    </w:p>
  </w:footnote>
  <w:footnote w:type="continuationSeparator" w:id="0">
    <w:p w14:paraId="61105FBF" w14:textId="77777777" w:rsidR="00277A79" w:rsidRDefault="00277A79"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11083"/>
    <w:multiLevelType w:val="hybridMultilevel"/>
    <w:tmpl w:val="466E4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E43073"/>
    <w:multiLevelType w:val="hybridMultilevel"/>
    <w:tmpl w:val="CCC0990C"/>
    <w:lvl w:ilvl="0" w:tplc="84E4A7C8">
      <w:start w:val="1"/>
      <w:numFmt w:val="bullet"/>
      <w:lvlText w:val="-"/>
      <w:lvlJc w:val="left"/>
      <w:pPr>
        <w:ind w:left="1080" w:hanging="360"/>
      </w:pPr>
      <w:rPr>
        <w:rFonts w:ascii="Calibri" w:eastAsia="Times New Roman"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1997602">
    <w:abstractNumId w:val="3"/>
  </w:num>
  <w:num w:numId="2" w16cid:durableId="1926568224">
    <w:abstractNumId w:val="7"/>
  </w:num>
  <w:num w:numId="3" w16cid:durableId="891692491">
    <w:abstractNumId w:val="6"/>
  </w:num>
  <w:num w:numId="4" w16cid:durableId="488328458">
    <w:abstractNumId w:val="13"/>
  </w:num>
  <w:num w:numId="5" w16cid:durableId="1116176367">
    <w:abstractNumId w:val="8"/>
  </w:num>
  <w:num w:numId="6" w16cid:durableId="1131510868">
    <w:abstractNumId w:val="15"/>
  </w:num>
  <w:num w:numId="7" w16cid:durableId="1092631714">
    <w:abstractNumId w:val="14"/>
  </w:num>
  <w:num w:numId="8" w16cid:durableId="1191144775">
    <w:abstractNumId w:val="10"/>
  </w:num>
  <w:num w:numId="9" w16cid:durableId="1014041051">
    <w:abstractNumId w:val="4"/>
  </w:num>
  <w:num w:numId="10" w16cid:durableId="2020036179">
    <w:abstractNumId w:val="2"/>
  </w:num>
  <w:num w:numId="11" w16cid:durableId="1543594104">
    <w:abstractNumId w:val="5"/>
  </w:num>
  <w:num w:numId="12" w16cid:durableId="1782871096">
    <w:abstractNumId w:val="17"/>
  </w:num>
  <w:num w:numId="13" w16cid:durableId="928537610">
    <w:abstractNumId w:val="9"/>
  </w:num>
  <w:num w:numId="14" w16cid:durableId="748386205">
    <w:abstractNumId w:val="16"/>
  </w:num>
  <w:num w:numId="15" w16cid:durableId="153113062">
    <w:abstractNumId w:val="12"/>
  </w:num>
  <w:num w:numId="16" w16cid:durableId="1065950064">
    <w:abstractNumId w:val="1"/>
  </w:num>
  <w:num w:numId="17" w16cid:durableId="132336286">
    <w:abstractNumId w:val="11"/>
  </w:num>
  <w:num w:numId="18" w16cid:durableId="1244341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17B81"/>
    <w:rsid w:val="0003379A"/>
    <w:rsid w:val="000502E5"/>
    <w:rsid w:val="00052618"/>
    <w:rsid w:val="000E08E1"/>
    <w:rsid w:val="000F7D8C"/>
    <w:rsid w:val="001217AA"/>
    <w:rsid w:val="00130964"/>
    <w:rsid w:val="001A6A97"/>
    <w:rsid w:val="001D1CB7"/>
    <w:rsid w:val="0021190C"/>
    <w:rsid w:val="00266FEB"/>
    <w:rsid w:val="00277A79"/>
    <w:rsid w:val="002B4662"/>
    <w:rsid w:val="003111AA"/>
    <w:rsid w:val="00343850"/>
    <w:rsid w:val="003B6802"/>
    <w:rsid w:val="003C6CAA"/>
    <w:rsid w:val="00420EBD"/>
    <w:rsid w:val="00477670"/>
    <w:rsid w:val="00482F36"/>
    <w:rsid w:val="004C1660"/>
    <w:rsid w:val="00514B4D"/>
    <w:rsid w:val="005220E0"/>
    <w:rsid w:val="00534313"/>
    <w:rsid w:val="005532C9"/>
    <w:rsid w:val="005A14F0"/>
    <w:rsid w:val="005B6430"/>
    <w:rsid w:val="005F608E"/>
    <w:rsid w:val="00615575"/>
    <w:rsid w:val="006F4691"/>
    <w:rsid w:val="00730027"/>
    <w:rsid w:val="00762F94"/>
    <w:rsid w:val="00780E00"/>
    <w:rsid w:val="007C5126"/>
    <w:rsid w:val="007E0692"/>
    <w:rsid w:val="007F38D8"/>
    <w:rsid w:val="008335B7"/>
    <w:rsid w:val="00860070"/>
    <w:rsid w:val="0086139E"/>
    <w:rsid w:val="00877CF2"/>
    <w:rsid w:val="008B07FF"/>
    <w:rsid w:val="008B1C48"/>
    <w:rsid w:val="008C6B91"/>
    <w:rsid w:val="00901F78"/>
    <w:rsid w:val="0090423D"/>
    <w:rsid w:val="00904626"/>
    <w:rsid w:val="009568AE"/>
    <w:rsid w:val="009914D8"/>
    <w:rsid w:val="00993012"/>
    <w:rsid w:val="009B122D"/>
    <w:rsid w:val="009B7050"/>
    <w:rsid w:val="009F3E89"/>
    <w:rsid w:val="00A96571"/>
    <w:rsid w:val="00AB52B9"/>
    <w:rsid w:val="00AB64EB"/>
    <w:rsid w:val="00B430D8"/>
    <w:rsid w:val="00B56450"/>
    <w:rsid w:val="00B73EC5"/>
    <w:rsid w:val="00BA3D56"/>
    <w:rsid w:val="00BC4FFD"/>
    <w:rsid w:val="00BC64DF"/>
    <w:rsid w:val="00BF0243"/>
    <w:rsid w:val="00BF7D86"/>
    <w:rsid w:val="00C20DA3"/>
    <w:rsid w:val="00C35B8A"/>
    <w:rsid w:val="00C60119"/>
    <w:rsid w:val="00C91251"/>
    <w:rsid w:val="00D4572B"/>
    <w:rsid w:val="00DC74A6"/>
    <w:rsid w:val="00DD4602"/>
    <w:rsid w:val="00DD4C5F"/>
    <w:rsid w:val="00E3577F"/>
    <w:rsid w:val="00E5375A"/>
    <w:rsid w:val="00E86369"/>
    <w:rsid w:val="00EA329A"/>
    <w:rsid w:val="00F60B9E"/>
    <w:rsid w:val="00F73BB2"/>
    <w:rsid w:val="00FB3BB3"/>
    <w:rsid w:val="00FB6D3C"/>
    <w:rsid w:val="00FF592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SharedWithUsers xmlns="5f6745aa-cd94-4028-a66d-70c726ca9ca2">
      <UserInfo>
        <DisplayName>SZENTIRMAI, Ana</DisplayName>
        <AccountId>6223</AccountId>
        <AccountType/>
      </UserInfo>
      <UserInfo>
        <DisplayName>PERMETOVA, Gaukhar</DisplayName>
        <AccountId>8899</AccountId>
        <AccountType/>
      </UserInfo>
    </SharedWithUsers>
    <forreportlink xmlns="5c776d97-dcf0-423e-a7c9-c11895f102f2" xsi:nil="true"/>
    <WIP xmlns="5c776d97-dcf0-423e-a7c9-c11895f102f2">true</WIP>
    <Refresh xmlns="5c776d97-dcf0-423e-a7c9-c11895f102f2">true</Refresh>
    <_tzSourceUrl xmlns="5f6745aa-cd94-4028-a66d-70c726ca9c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9D1B9D-0057-4531-9E20-8384A9E45CC9}">
  <ds:schemaRefs>
    <ds:schemaRef ds:uri="http://schemas.microsoft.com/sharepoint/v3/contenttype/forms"/>
  </ds:schemaRefs>
</ds:datastoreItem>
</file>

<file path=customXml/itemProps2.xml><?xml version="1.0" encoding="utf-8"?>
<ds:datastoreItem xmlns:ds="http://schemas.openxmlformats.org/officeDocument/2006/customXml" ds:itemID="{986E792E-0136-4E8E-929B-362F052921FF}">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3.xml><?xml version="1.0" encoding="utf-8"?>
<ds:datastoreItem xmlns:ds="http://schemas.openxmlformats.org/officeDocument/2006/customXml" ds:itemID="{81E48C78-E096-4D14-9976-171214870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3</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45</cp:revision>
  <cp:lastPrinted>2019-07-25T12:41:00Z</cp:lastPrinted>
  <dcterms:created xsi:type="dcterms:W3CDTF">2024-09-20T09:53:00Z</dcterms:created>
  <dcterms:modified xsi:type="dcterms:W3CDTF">2024-10-14T14:28:00Z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